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94693A">
        <w:rPr>
          <w:rFonts w:ascii="Arial" w:eastAsiaTheme="minorEastAsia" w:hAnsi="Arial" w:hint="eastAsia"/>
          <w:b/>
          <w:sz w:val="22"/>
          <w:lang w:val="x-none" w:eastAsia="zh-CN"/>
        </w:rPr>
        <w:t>9</w:t>
      </w:r>
      <w:r w:rsidRPr="00C30340">
        <w:rPr>
          <w:rFonts w:ascii="Arial" w:eastAsia="MS Mincho" w:hAnsi="Arial"/>
          <w:b/>
          <w:sz w:val="22"/>
          <w:lang w:val="x-none"/>
        </w:rPr>
        <w:t xml:space="preserve">                                                                         </w:t>
      </w:r>
      <w:r w:rsidR="00E91C9A">
        <w:rPr>
          <w:rFonts w:ascii="Arial" w:eastAsiaTheme="minorEastAsia" w:hAnsi="Arial" w:hint="eastAsia"/>
          <w:b/>
          <w:sz w:val="22"/>
          <w:lang w:val="x-none" w:eastAsia="zh-CN"/>
        </w:rPr>
        <w:tab/>
      </w:r>
      <w:r w:rsidRPr="00C30340">
        <w:rPr>
          <w:rFonts w:ascii="Arial" w:eastAsia="MS Mincho" w:hAnsi="Arial"/>
          <w:b/>
          <w:sz w:val="22"/>
          <w:lang w:val="x-none"/>
        </w:rPr>
        <w:t xml:space="preserve">  </w:t>
      </w:r>
      <w:r w:rsidR="009F0240" w:rsidRPr="009F0240">
        <w:rPr>
          <w:rFonts w:ascii="Arial" w:eastAsia="MS Mincho" w:hAnsi="Arial"/>
          <w:b/>
          <w:sz w:val="22"/>
          <w:lang w:val="x-none"/>
        </w:rPr>
        <w:t>R2-2500245</w:t>
      </w:r>
    </w:p>
    <w:p w:rsidR="00715521" w:rsidRPr="00533369" w:rsidRDefault="00715521" w:rsidP="00715521">
      <w:pPr>
        <w:pStyle w:val="a3"/>
        <w:spacing w:after="120"/>
        <w:rPr>
          <w:rFonts w:eastAsiaTheme="minorEastAsia"/>
          <w:szCs w:val="22"/>
          <w:lang w:eastAsia="zh-CN"/>
        </w:rPr>
      </w:pPr>
      <w:r w:rsidRPr="00533369">
        <w:rPr>
          <w:szCs w:val="22"/>
        </w:rPr>
        <w:t xml:space="preserve">Athens, Greece, Feb. </w:t>
      </w:r>
      <w:r w:rsidRPr="00533369">
        <w:rPr>
          <w:rFonts w:eastAsiaTheme="minorEastAsia" w:hint="eastAsia"/>
          <w:szCs w:val="22"/>
          <w:lang w:eastAsia="zh-CN"/>
        </w:rPr>
        <w:t>17</w:t>
      </w:r>
      <w:r w:rsidRPr="00533369">
        <w:rPr>
          <w:szCs w:val="22"/>
          <w:vertAlign w:val="superscript"/>
        </w:rPr>
        <w:t>th</w:t>
      </w:r>
      <w:r w:rsidRPr="00533369">
        <w:rPr>
          <w:szCs w:val="22"/>
        </w:rPr>
        <w:t xml:space="preserve"> – </w:t>
      </w:r>
      <w:r w:rsidRPr="00533369">
        <w:rPr>
          <w:rFonts w:eastAsiaTheme="minorEastAsia" w:hint="eastAsia"/>
          <w:szCs w:val="22"/>
          <w:lang w:eastAsia="zh-CN"/>
        </w:rPr>
        <w:t>2</w:t>
      </w:r>
      <w:r w:rsidRPr="00533369">
        <w:rPr>
          <w:szCs w:val="22"/>
        </w:rPr>
        <w:t>1</w:t>
      </w:r>
      <w:r w:rsidRPr="00533369">
        <w:rPr>
          <w:szCs w:val="22"/>
          <w:vertAlign w:val="superscript"/>
        </w:rPr>
        <w:t>st</w:t>
      </w:r>
      <w:r w:rsidRPr="00533369">
        <w:rPr>
          <w:szCs w:val="22"/>
        </w:rPr>
        <w:t>, 202</w:t>
      </w:r>
      <w:r w:rsidRPr="00533369">
        <w:rPr>
          <w:rFonts w:eastAsiaTheme="minorEastAsia" w:hint="eastAsia"/>
          <w:szCs w:val="22"/>
          <w:lang w:eastAsia="zh-CN"/>
        </w:rPr>
        <w:t>5</w:t>
      </w:r>
    </w:p>
    <w:p w:rsidR="00C30340" w:rsidRPr="00715521"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BD1C17">
        <w:rPr>
          <w:rFonts w:ascii="Arial" w:eastAsia="宋体" w:hAnsi="Arial" w:hint="eastAsia"/>
          <w:b/>
          <w:sz w:val="22"/>
          <w:lang w:val="x-none" w:eastAsia="zh-CN"/>
        </w:rPr>
        <w:t>,</w:t>
      </w:r>
      <w:r w:rsidR="00BD1C17" w:rsidRPr="00BD1C17">
        <w:t xml:space="preserve"> </w:t>
      </w:r>
      <w:r w:rsidR="00BD1C17" w:rsidRPr="00BD1C17">
        <w:rPr>
          <w:rFonts w:ascii="Arial" w:eastAsia="宋体" w:hAnsi="Arial"/>
          <w:b/>
          <w:sz w:val="22"/>
          <w:lang w:val="x-none" w:eastAsia="zh-CN"/>
        </w:rPr>
        <w:t>Turkcell</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6349EA" w:rsidRPr="006349EA">
        <w:rPr>
          <w:rFonts w:ascii="Arial" w:eastAsiaTheme="minorEastAsia" w:hAnsi="Arial" w:cs="Arial"/>
          <w:b/>
          <w:sz w:val="22"/>
          <w:lang w:val="x-none" w:eastAsia="zh-CN"/>
        </w:rPr>
        <w:t>Simulation results of AI based Handover performance</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13581">
        <w:rPr>
          <w:rFonts w:ascii="Arial" w:eastAsiaTheme="minorEastAsia" w:hAnsi="Arial"/>
          <w:b/>
          <w:sz w:val="22"/>
          <w:lang w:val="x-none" w:eastAsia="zh-CN"/>
        </w:rPr>
        <w:t>8.3.</w:t>
      </w:r>
      <w:r w:rsidR="009F0240">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5B5687" w:rsidRDefault="005B5687" w:rsidP="006E6C51">
      <w:pPr>
        <w:pStyle w:val="ac"/>
        <w:jc w:val="left"/>
        <w:rPr>
          <w:rFonts w:eastAsia="Arial Unicode MS"/>
          <w:lang w:eastAsia="zh-CN"/>
        </w:rPr>
      </w:pPr>
      <w:r>
        <w:rPr>
          <w:rFonts w:eastAsia="Arial Unicode MS" w:hint="eastAsia"/>
          <w:lang w:eastAsia="zh-CN"/>
        </w:rPr>
        <w:t>In RAN2#128 meeti</w:t>
      </w:r>
      <w:r w:rsidR="00154579">
        <w:rPr>
          <w:rFonts w:eastAsia="Arial Unicode MS" w:hint="eastAsia"/>
          <w:lang w:eastAsia="zh-CN"/>
        </w:rPr>
        <w:t>ng, the following agreements were made</w:t>
      </w:r>
      <w:r w:rsidR="006349EA">
        <w:rPr>
          <w:rFonts w:eastAsia="Arial Unicode MS" w:hint="eastAsia"/>
          <w:lang w:eastAsia="zh-CN"/>
        </w:rPr>
        <w:t xml:space="preserve"> for event A3 </w:t>
      </w:r>
      <w:r w:rsidR="00044163">
        <w:rPr>
          <w:rFonts w:eastAsia="Arial Unicode MS" w:hint="eastAsia"/>
          <w:lang w:eastAsia="zh-CN"/>
        </w:rPr>
        <w:t xml:space="preserve">indirect </w:t>
      </w:r>
      <w:r w:rsidR="006349EA">
        <w:rPr>
          <w:rFonts w:eastAsia="Arial Unicode MS" w:hint="eastAsia"/>
          <w:lang w:eastAsia="zh-CN"/>
        </w:rPr>
        <w:t>prediction</w:t>
      </w:r>
      <w:r>
        <w:rPr>
          <w:rFonts w:eastAsia="Arial Unicode MS" w:hint="eastAsia"/>
          <w:lang w:eastAsia="zh-CN"/>
        </w:rPr>
        <w:t>.</w:t>
      </w:r>
    </w:p>
    <w:p w:rsidR="00154579" w:rsidRPr="001E5060" w:rsidRDefault="00154579" w:rsidP="00154579">
      <w:pPr>
        <w:pStyle w:val="Doc-text2"/>
        <w:spacing w:after="120"/>
      </w:pPr>
      <w:r>
        <w:t>1</w:t>
      </w:r>
      <w:r>
        <w:tab/>
        <w:t>Agreed v</w:t>
      </w:r>
      <w:r w:rsidRPr="001E5060">
        <w:t xml:space="preserve">alues for Case </w:t>
      </w:r>
      <w:r>
        <w:t>A.  NOTE1 indirect prediction only</w:t>
      </w:r>
    </w:p>
    <w:tbl>
      <w:tblPr>
        <w:tblStyle w:val="a4"/>
        <w:tblW w:w="0" w:type="auto"/>
        <w:jc w:val="center"/>
        <w:tblLook w:val="04A0" w:firstRow="1" w:lastRow="0" w:firstColumn="1" w:lastColumn="0" w:noHBand="0" w:noVBand="1"/>
      </w:tblPr>
      <w:tblGrid>
        <w:gridCol w:w="3129"/>
        <w:gridCol w:w="1571"/>
        <w:gridCol w:w="2585"/>
      </w:tblGrid>
      <w:tr w:rsidR="00154579" w:rsidTr="008258EA">
        <w:trPr>
          <w:jc w:val="center"/>
        </w:trPr>
        <w:tc>
          <w:tcPr>
            <w:tcW w:w="3129" w:type="dxa"/>
          </w:tcPr>
          <w:p w:rsidR="00154579" w:rsidRDefault="00154579" w:rsidP="00154579">
            <w:pPr>
              <w:spacing w:after="120"/>
            </w:pPr>
            <w:r>
              <w:rPr>
                <w:rFonts w:hint="eastAsia"/>
              </w:rPr>
              <w:t>P</w:t>
            </w:r>
            <w:r>
              <w:t>arameters</w:t>
            </w:r>
          </w:p>
        </w:tc>
        <w:tc>
          <w:tcPr>
            <w:tcW w:w="1571" w:type="dxa"/>
          </w:tcPr>
          <w:p w:rsidR="00154579" w:rsidRDefault="00154579" w:rsidP="00154579">
            <w:pPr>
              <w:spacing w:after="120"/>
              <w:jc w:val="center"/>
            </w:pPr>
            <w:r>
              <w:t>baseline value</w:t>
            </w:r>
          </w:p>
        </w:tc>
        <w:tc>
          <w:tcPr>
            <w:tcW w:w="2585" w:type="dxa"/>
          </w:tcPr>
          <w:p w:rsidR="00154579" w:rsidRDefault="00154579" w:rsidP="00154579">
            <w:pPr>
              <w:spacing w:after="120"/>
              <w:jc w:val="center"/>
            </w:pPr>
            <w:r>
              <w:t>Note</w:t>
            </w:r>
          </w:p>
        </w:tc>
      </w:tr>
      <w:tr w:rsidR="00154579" w:rsidTr="008258EA">
        <w:trPr>
          <w:jc w:val="center"/>
        </w:trPr>
        <w:tc>
          <w:tcPr>
            <w:tcW w:w="3129" w:type="dxa"/>
          </w:tcPr>
          <w:p w:rsidR="00154579" w:rsidRDefault="00154579" w:rsidP="00154579">
            <w:pPr>
              <w:spacing w:after="120"/>
            </w:pPr>
            <w:r>
              <w:rPr>
                <w:rFonts w:hint="eastAsia"/>
              </w:rPr>
              <w:t>A</w:t>
            </w:r>
            <w:r>
              <w:t>3 event offset (</w:t>
            </w:r>
            <w:proofErr w:type="spellStart"/>
            <w:r>
              <w:t>db</w:t>
            </w:r>
            <w:proofErr w:type="spellEnd"/>
            <w:r>
              <w:t>)</w:t>
            </w:r>
          </w:p>
        </w:tc>
        <w:tc>
          <w:tcPr>
            <w:tcW w:w="1571" w:type="dxa"/>
          </w:tcPr>
          <w:p w:rsidR="00154579" w:rsidRDefault="00154579" w:rsidP="00154579">
            <w:pPr>
              <w:spacing w:after="120"/>
              <w:jc w:val="center"/>
            </w:pPr>
            <w:r>
              <w:rPr>
                <w:rFonts w:hint="eastAsia"/>
              </w:rPr>
              <w:t>2</w:t>
            </w:r>
          </w:p>
        </w:tc>
        <w:tc>
          <w:tcPr>
            <w:tcW w:w="2585" w:type="dxa"/>
          </w:tcPr>
          <w:p w:rsidR="00154579" w:rsidRDefault="00154579" w:rsidP="00154579">
            <w:pPr>
              <w:spacing w:after="120"/>
            </w:pPr>
            <w:r>
              <w:t>Open for 3db</w:t>
            </w:r>
          </w:p>
        </w:tc>
      </w:tr>
      <w:tr w:rsidR="00154579" w:rsidTr="008258EA">
        <w:trPr>
          <w:jc w:val="center"/>
        </w:trPr>
        <w:tc>
          <w:tcPr>
            <w:tcW w:w="3129" w:type="dxa"/>
          </w:tcPr>
          <w:p w:rsidR="00154579" w:rsidRDefault="00154579" w:rsidP="00154579">
            <w:pPr>
              <w:spacing w:after="120"/>
            </w:pPr>
            <w:r>
              <w:rPr>
                <w:rFonts w:hint="eastAsia"/>
              </w:rPr>
              <w:t>T</w:t>
            </w:r>
            <w:r>
              <w:t>TT (</w:t>
            </w:r>
            <w:proofErr w:type="spellStart"/>
            <w:r>
              <w:t>ms</w:t>
            </w:r>
            <w:proofErr w:type="spellEnd"/>
            <w:r>
              <w:t>)</w:t>
            </w:r>
          </w:p>
        </w:tc>
        <w:tc>
          <w:tcPr>
            <w:tcW w:w="1571" w:type="dxa"/>
          </w:tcPr>
          <w:p w:rsidR="00154579" w:rsidRDefault="00154579" w:rsidP="00154579">
            <w:pPr>
              <w:spacing w:after="120"/>
              <w:jc w:val="center"/>
            </w:pPr>
            <w:r>
              <w:t>320</w:t>
            </w:r>
          </w:p>
        </w:tc>
        <w:tc>
          <w:tcPr>
            <w:tcW w:w="2585" w:type="dxa"/>
          </w:tcPr>
          <w:p w:rsidR="00154579" w:rsidRDefault="00154579" w:rsidP="00154579">
            <w:pPr>
              <w:spacing w:after="120"/>
            </w:pPr>
            <w:r>
              <w:t>Open for one shorter value</w:t>
            </w:r>
          </w:p>
        </w:tc>
      </w:tr>
      <w:tr w:rsidR="00154579" w:rsidTr="008258EA">
        <w:trPr>
          <w:jc w:val="center"/>
        </w:trPr>
        <w:tc>
          <w:tcPr>
            <w:tcW w:w="3129" w:type="dxa"/>
          </w:tcPr>
          <w:p w:rsidR="00154579" w:rsidRDefault="00154579" w:rsidP="00154579">
            <w:pPr>
              <w:spacing w:after="120"/>
            </w:pPr>
            <w:r>
              <w:t>UE speed (km/h)</w:t>
            </w:r>
          </w:p>
        </w:tc>
        <w:tc>
          <w:tcPr>
            <w:tcW w:w="1571" w:type="dxa"/>
          </w:tcPr>
          <w:p w:rsidR="00154579" w:rsidRDefault="00154579" w:rsidP="00154579">
            <w:pPr>
              <w:spacing w:after="120"/>
              <w:jc w:val="center"/>
            </w:pPr>
            <w:r>
              <w:rPr>
                <w:rFonts w:hint="eastAsia"/>
              </w:rPr>
              <w:t>9</w:t>
            </w:r>
            <w:r>
              <w:t>0</w:t>
            </w:r>
          </w:p>
        </w:tc>
        <w:tc>
          <w:tcPr>
            <w:tcW w:w="2585" w:type="dxa"/>
          </w:tcPr>
          <w:p w:rsidR="00154579" w:rsidRDefault="00154579" w:rsidP="00154579">
            <w:pPr>
              <w:spacing w:after="120"/>
            </w:pPr>
            <w:r>
              <w:t>Open for 60 and 120km/h</w:t>
            </w:r>
          </w:p>
        </w:tc>
      </w:tr>
      <w:tr w:rsidR="00154579" w:rsidTr="008258EA">
        <w:trPr>
          <w:jc w:val="center"/>
        </w:trPr>
        <w:tc>
          <w:tcPr>
            <w:tcW w:w="3129" w:type="dxa"/>
          </w:tcPr>
          <w:p w:rsidR="00154579" w:rsidRDefault="00154579" w:rsidP="00154579">
            <w:pPr>
              <w:spacing w:after="120"/>
            </w:pPr>
            <w:r>
              <w:rPr>
                <w:rFonts w:hint="eastAsia"/>
              </w:rPr>
              <w:t>O</w:t>
            </w:r>
            <w:r>
              <w:t>W length (</w:t>
            </w:r>
            <w:proofErr w:type="spellStart"/>
            <w:r>
              <w:t>ms</w:t>
            </w:r>
            <w:proofErr w:type="spellEnd"/>
            <w:r>
              <w:t>, note1)</w:t>
            </w:r>
          </w:p>
        </w:tc>
        <w:tc>
          <w:tcPr>
            <w:tcW w:w="1571" w:type="dxa"/>
          </w:tcPr>
          <w:p w:rsidR="00154579" w:rsidRDefault="00154579" w:rsidP="00154579">
            <w:pPr>
              <w:spacing w:after="120"/>
              <w:jc w:val="center"/>
            </w:pPr>
            <w:r>
              <w:rPr>
                <w:rFonts w:hint="eastAsia"/>
              </w:rPr>
              <w:t>N</w:t>
            </w:r>
            <w:r>
              <w:t>/A</w:t>
            </w:r>
          </w:p>
        </w:tc>
        <w:tc>
          <w:tcPr>
            <w:tcW w:w="2585" w:type="dxa"/>
          </w:tcPr>
          <w:p w:rsidR="00154579" w:rsidRDefault="00154579" w:rsidP="00154579">
            <w:pPr>
              <w:spacing w:after="120"/>
            </w:pPr>
            <w:r>
              <w:t>Up to implementation</w:t>
            </w:r>
          </w:p>
        </w:tc>
      </w:tr>
      <w:tr w:rsidR="00154579" w:rsidTr="008258EA">
        <w:trPr>
          <w:jc w:val="center"/>
        </w:trPr>
        <w:tc>
          <w:tcPr>
            <w:tcW w:w="3129" w:type="dxa"/>
          </w:tcPr>
          <w:p w:rsidR="00154579" w:rsidRPr="00154579" w:rsidRDefault="00154579" w:rsidP="00154579">
            <w:pPr>
              <w:spacing w:after="120"/>
            </w:pPr>
            <w:r w:rsidRPr="00154579">
              <w:rPr>
                <w:rFonts w:hint="eastAsia"/>
              </w:rPr>
              <w:t>P</w:t>
            </w:r>
            <w:r w:rsidRPr="00154579">
              <w:t>W length (</w:t>
            </w:r>
            <w:proofErr w:type="spellStart"/>
            <w:r w:rsidRPr="00154579">
              <w:t>ms</w:t>
            </w:r>
            <w:proofErr w:type="spellEnd"/>
            <w:r w:rsidRPr="00154579">
              <w:t>, note1)</w:t>
            </w:r>
          </w:p>
        </w:tc>
        <w:tc>
          <w:tcPr>
            <w:tcW w:w="1571" w:type="dxa"/>
          </w:tcPr>
          <w:p w:rsidR="00154579" w:rsidRPr="00154579" w:rsidRDefault="00154579" w:rsidP="00154579">
            <w:pPr>
              <w:spacing w:after="120"/>
              <w:jc w:val="center"/>
            </w:pPr>
            <w:r w:rsidRPr="00154579">
              <w:rPr>
                <w:rFonts w:hint="eastAsia"/>
              </w:rPr>
              <w:t>4</w:t>
            </w:r>
            <w:r w:rsidRPr="00154579">
              <w:t>00</w:t>
            </w:r>
          </w:p>
        </w:tc>
        <w:tc>
          <w:tcPr>
            <w:tcW w:w="2585" w:type="dxa"/>
          </w:tcPr>
          <w:p w:rsidR="00154579" w:rsidRPr="00154579" w:rsidRDefault="00154579" w:rsidP="00154579">
            <w:pPr>
              <w:spacing w:after="120"/>
            </w:pPr>
            <w:r w:rsidRPr="00154579">
              <w:t>Open for more values</w:t>
            </w:r>
          </w:p>
        </w:tc>
      </w:tr>
      <w:tr w:rsidR="00154579" w:rsidTr="008258EA">
        <w:trPr>
          <w:jc w:val="center"/>
        </w:trPr>
        <w:tc>
          <w:tcPr>
            <w:tcW w:w="3129" w:type="dxa"/>
          </w:tcPr>
          <w:p w:rsidR="00154579" w:rsidRDefault="00154579" w:rsidP="00154579">
            <w:pPr>
              <w:spacing w:after="120"/>
            </w:pPr>
            <w:r>
              <w:rPr>
                <w:rFonts w:hint="eastAsia"/>
              </w:rPr>
              <w:t>M</w:t>
            </w:r>
            <w:r>
              <w:t>ax ETD (</w:t>
            </w:r>
            <w:proofErr w:type="spellStart"/>
            <w:r>
              <w:t>ms</w:t>
            </w:r>
            <w:proofErr w:type="spellEnd"/>
            <w:r>
              <w:t>, note1)</w:t>
            </w:r>
          </w:p>
        </w:tc>
        <w:tc>
          <w:tcPr>
            <w:tcW w:w="1571" w:type="dxa"/>
          </w:tcPr>
          <w:p w:rsidR="00154579" w:rsidRDefault="00154579" w:rsidP="00154579">
            <w:pPr>
              <w:spacing w:after="120"/>
              <w:jc w:val="center"/>
            </w:pPr>
            <w:r>
              <w:rPr>
                <w:rFonts w:hint="eastAsia"/>
              </w:rPr>
              <w:t>8</w:t>
            </w:r>
            <w:r>
              <w:t>0</w:t>
            </w:r>
          </w:p>
        </w:tc>
        <w:tc>
          <w:tcPr>
            <w:tcW w:w="2585" w:type="dxa"/>
          </w:tcPr>
          <w:p w:rsidR="00154579" w:rsidRDefault="00154579" w:rsidP="00154579">
            <w:pPr>
              <w:spacing w:after="120"/>
            </w:pPr>
            <w:r>
              <w:t>Open for more values</w:t>
            </w:r>
          </w:p>
        </w:tc>
      </w:tr>
    </w:tbl>
    <w:p w:rsidR="00154579" w:rsidRPr="001E5060" w:rsidRDefault="00154579" w:rsidP="00154579">
      <w:pPr>
        <w:pStyle w:val="Doc-text2"/>
        <w:spacing w:after="120"/>
      </w:pPr>
      <w:r>
        <w:t>2</w:t>
      </w:r>
      <w:r>
        <w:tab/>
        <w:t>Agreed v</w:t>
      </w:r>
      <w:r w:rsidRPr="001E5060">
        <w:t xml:space="preserve">alues for Case </w:t>
      </w:r>
      <w:r>
        <w:t>B. NOTE1 indirect prediction only</w:t>
      </w:r>
    </w:p>
    <w:tbl>
      <w:tblPr>
        <w:tblStyle w:val="a4"/>
        <w:tblW w:w="0" w:type="auto"/>
        <w:jc w:val="center"/>
        <w:tblLook w:val="04A0" w:firstRow="1" w:lastRow="0" w:firstColumn="1" w:lastColumn="0" w:noHBand="0" w:noVBand="1"/>
      </w:tblPr>
      <w:tblGrid>
        <w:gridCol w:w="2785"/>
        <w:gridCol w:w="1800"/>
        <w:gridCol w:w="2700"/>
      </w:tblGrid>
      <w:tr w:rsidR="00154579" w:rsidTr="008258EA">
        <w:trPr>
          <w:jc w:val="center"/>
        </w:trPr>
        <w:tc>
          <w:tcPr>
            <w:tcW w:w="2785" w:type="dxa"/>
          </w:tcPr>
          <w:p w:rsidR="00154579" w:rsidRDefault="00154579" w:rsidP="00154579">
            <w:pPr>
              <w:spacing w:after="120"/>
            </w:pPr>
            <w:r>
              <w:rPr>
                <w:rFonts w:hint="eastAsia"/>
              </w:rPr>
              <w:t>P</w:t>
            </w:r>
            <w:r>
              <w:t>arameters</w:t>
            </w:r>
          </w:p>
        </w:tc>
        <w:tc>
          <w:tcPr>
            <w:tcW w:w="1800" w:type="dxa"/>
          </w:tcPr>
          <w:p w:rsidR="00154579" w:rsidRDefault="00154579" w:rsidP="00154579">
            <w:pPr>
              <w:spacing w:after="120"/>
              <w:jc w:val="center"/>
            </w:pPr>
            <w:r>
              <w:t>baseline value</w:t>
            </w:r>
          </w:p>
        </w:tc>
        <w:tc>
          <w:tcPr>
            <w:tcW w:w="2700" w:type="dxa"/>
          </w:tcPr>
          <w:p w:rsidR="00154579" w:rsidRDefault="00154579" w:rsidP="00154579">
            <w:pPr>
              <w:spacing w:after="120"/>
              <w:jc w:val="center"/>
            </w:pPr>
            <w:r>
              <w:t>Note</w:t>
            </w:r>
          </w:p>
        </w:tc>
      </w:tr>
      <w:tr w:rsidR="00154579" w:rsidTr="008258EA">
        <w:trPr>
          <w:jc w:val="center"/>
        </w:trPr>
        <w:tc>
          <w:tcPr>
            <w:tcW w:w="2785" w:type="dxa"/>
          </w:tcPr>
          <w:p w:rsidR="00154579" w:rsidRDefault="00154579" w:rsidP="00154579">
            <w:pPr>
              <w:spacing w:after="120"/>
            </w:pPr>
            <w:r>
              <w:rPr>
                <w:rFonts w:hint="eastAsia"/>
              </w:rPr>
              <w:t>A</w:t>
            </w:r>
            <w:r>
              <w:t>3 event offset (</w:t>
            </w:r>
            <w:proofErr w:type="spellStart"/>
            <w:r>
              <w:t>db</w:t>
            </w:r>
            <w:proofErr w:type="spellEnd"/>
            <w:r>
              <w:t>)</w:t>
            </w:r>
          </w:p>
        </w:tc>
        <w:tc>
          <w:tcPr>
            <w:tcW w:w="1800" w:type="dxa"/>
          </w:tcPr>
          <w:p w:rsidR="00154579" w:rsidRDefault="00154579" w:rsidP="00154579">
            <w:pPr>
              <w:spacing w:after="120"/>
              <w:jc w:val="center"/>
            </w:pPr>
            <w:r>
              <w:rPr>
                <w:rFonts w:hint="eastAsia"/>
              </w:rPr>
              <w:t>2</w:t>
            </w:r>
          </w:p>
        </w:tc>
        <w:tc>
          <w:tcPr>
            <w:tcW w:w="2700" w:type="dxa"/>
          </w:tcPr>
          <w:p w:rsidR="00154579" w:rsidRDefault="00154579" w:rsidP="00154579">
            <w:pPr>
              <w:spacing w:after="120"/>
            </w:pPr>
            <w:r>
              <w:t>Open for 3db</w:t>
            </w:r>
          </w:p>
        </w:tc>
      </w:tr>
      <w:tr w:rsidR="00154579" w:rsidTr="008258EA">
        <w:trPr>
          <w:jc w:val="center"/>
        </w:trPr>
        <w:tc>
          <w:tcPr>
            <w:tcW w:w="2785" w:type="dxa"/>
          </w:tcPr>
          <w:p w:rsidR="00154579" w:rsidRDefault="00154579" w:rsidP="00154579">
            <w:pPr>
              <w:spacing w:after="120"/>
            </w:pPr>
            <w:r>
              <w:rPr>
                <w:rFonts w:hint="eastAsia"/>
              </w:rPr>
              <w:t>T</w:t>
            </w:r>
            <w:r>
              <w:t>TT (</w:t>
            </w:r>
            <w:proofErr w:type="spellStart"/>
            <w:r>
              <w:t>ms</w:t>
            </w:r>
            <w:proofErr w:type="spellEnd"/>
            <w:r>
              <w:t>)</w:t>
            </w:r>
          </w:p>
        </w:tc>
        <w:tc>
          <w:tcPr>
            <w:tcW w:w="1800" w:type="dxa"/>
          </w:tcPr>
          <w:p w:rsidR="00154579" w:rsidRDefault="00154579" w:rsidP="00154579">
            <w:pPr>
              <w:spacing w:after="120"/>
              <w:jc w:val="center"/>
            </w:pPr>
            <w:r>
              <w:t>320</w:t>
            </w:r>
          </w:p>
        </w:tc>
        <w:tc>
          <w:tcPr>
            <w:tcW w:w="2700" w:type="dxa"/>
          </w:tcPr>
          <w:p w:rsidR="00154579" w:rsidRDefault="00154579" w:rsidP="00154579">
            <w:pPr>
              <w:spacing w:after="120"/>
            </w:pPr>
            <w:r>
              <w:t>Open for one shorter value</w:t>
            </w:r>
          </w:p>
        </w:tc>
      </w:tr>
      <w:tr w:rsidR="00154579" w:rsidTr="008258EA">
        <w:trPr>
          <w:jc w:val="center"/>
        </w:trPr>
        <w:tc>
          <w:tcPr>
            <w:tcW w:w="2785" w:type="dxa"/>
          </w:tcPr>
          <w:p w:rsidR="00154579" w:rsidRDefault="00154579" w:rsidP="00154579">
            <w:pPr>
              <w:spacing w:after="120"/>
            </w:pPr>
            <w:r>
              <w:t>UE speed (km/h)</w:t>
            </w:r>
          </w:p>
        </w:tc>
        <w:tc>
          <w:tcPr>
            <w:tcW w:w="1800" w:type="dxa"/>
          </w:tcPr>
          <w:p w:rsidR="00154579" w:rsidRDefault="00154579" w:rsidP="00154579">
            <w:pPr>
              <w:spacing w:after="120"/>
              <w:jc w:val="center"/>
            </w:pPr>
            <w:r>
              <w:t>30</w:t>
            </w:r>
          </w:p>
        </w:tc>
        <w:tc>
          <w:tcPr>
            <w:tcW w:w="2700" w:type="dxa"/>
          </w:tcPr>
          <w:p w:rsidR="00154579" w:rsidRDefault="00154579" w:rsidP="00154579">
            <w:pPr>
              <w:spacing w:after="120"/>
            </w:pPr>
            <w:r>
              <w:t>Open for 60 and 90km/h</w:t>
            </w:r>
          </w:p>
        </w:tc>
      </w:tr>
      <w:tr w:rsidR="00154579" w:rsidTr="008258EA">
        <w:trPr>
          <w:jc w:val="center"/>
        </w:trPr>
        <w:tc>
          <w:tcPr>
            <w:tcW w:w="2785" w:type="dxa"/>
          </w:tcPr>
          <w:p w:rsidR="00154579" w:rsidRDefault="00154579" w:rsidP="00154579">
            <w:pPr>
              <w:spacing w:after="120"/>
            </w:pPr>
            <w:r>
              <w:rPr>
                <w:rFonts w:hint="eastAsia"/>
              </w:rPr>
              <w:t>O</w:t>
            </w:r>
            <w:r>
              <w:t>W length (ms,note1)</w:t>
            </w:r>
          </w:p>
        </w:tc>
        <w:tc>
          <w:tcPr>
            <w:tcW w:w="1800" w:type="dxa"/>
          </w:tcPr>
          <w:p w:rsidR="00154579" w:rsidRDefault="00154579" w:rsidP="00154579">
            <w:pPr>
              <w:spacing w:after="120"/>
              <w:jc w:val="center"/>
            </w:pPr>
            <w:r>
              <w:t>N/A</w:t>
            </w:r>
          </w:p>
        </w:tc>
        <w:tc>
          <w:tcPr>
            <w:tcW w:w="2700" w:type="dxa"/>
          </w:tcPr>
          <w:p w:rsidR="00154579" w:rsidRDefault="00154579" w:rsidP="00154579">
            <w:pPr>
              <w:spacing w:after="120"/>
            </w:pPr>
            <w:r>
              <w:t>Up to implementation</w:t>
            </w:r>
          </w:p>
        </w:tc>
      </w:tr>
      <w:tr w:rsidR="00154579" w:rsidTr="008258EA">
        <w:trPr>
          <w:jc w:val="center"/>
        </w:trPr>
        <w:tc>
          <w:tcPr>
            <w:tcW w:w="2785" w:type="dxa"/>
          </w:tcPr>
          <w:p w:rsidR="00154579" w:rsidRDefault="00154579" w:rsidP="00154579">
            <w:pPr>
              <w:spacing w:after="120"/>
            </w:pPr>
            <w:r>
              <w:rPr>
                <w:rFonts w:hint="eastAsia"/>
              </w:rPr>
              <w:t>P</w:t>
            </w:r>
            <w:r>
              <w:t>W length (ms,note1)</w:t>
            </w:r>
          </w:p>
        </w:tc>
        <w:tc>
          <w:tcPr>
            <w:tcW w:w="1800" w:type="dxa"/>
          </w:tcPr>
          <w:p w:rsidR="00154579" w:rsidRDefault="00154579" w:rsidP="00154579">
            <w:pPr>
              <w:spacing w:after="120"/>
              <w:jc w:val="center"/>
            </w:pPr>
            <w:r>
              <w:rPr>
                <w:rFonts w:hint="eastAsia"/>
              </w:rPr>
              <w:t>2</w:t>
            </w:r>
            <w:r>
              <w:t>00 (non-sliding)</w:t>
            </w:r>
          </w:p>
          <w:p w:rsidR="00154579" w:rsidRDefault="00154579" w:rsidP="00154579">
            <w:pPr>
              <w:spacing w:after="120"/>
              <w:jc w:val="center"/>
            </w:pPr>
            <w:r>
              <w:t>40ms (sliding)</w:t>
            </w:r>
          </w:p>
        </w:tc>
        <w:tc>
          <w:tcPr>
            <w:tcW w:w="2700" w:type="dxa"/>
          </w:tcPr>
          <w:p w:rsidR="00154579" w:rsidRDefault="00154579" w:rsidP="00154579">
            <w:pPr>
              <w:spacing w:after="120"/>
            </w:pPr>
            <w:r>
              <w:t>Open for more values</w:t>
            </w:r>
          </w:p>
        </w:tc>
      </w:tr>
      <w:tr w:rsidR="00154579" w:rsidTr="008258EA">
        <w:trPr>
          <w:jc w:val="center"/>
        </w:trPr>
        <w:tc>
          <w:tcPr>
            <w:tcW w:w="2785" w:type="dxa"/>
          </w:tcPr>
          <w:p w:rsidR="00154579" w:rsidRDefault="00154579" w:rsidP="00154579">
            <w:pPr>
              <w:spacing w:after="120"/>
            </w:pPr>
            <w:r>
              <w:rPr>
                <w:rFonts w:hint="eastAsia"/>
              </w:rPr>
              <w:t>M</w:t>
            </w:r>
            <w:r>
              <w:t>ax ETD (</w:t>
            </w:r>
            <w:proofErr w:type="spellStart"/>
            <w:r>
              <w:t>ms</w:t>
            </w:r>
            <w:proofErr w:type="spellEnd"/>
            <w:r>
              <w:t>, note1)</w:t>
            </w:r>
          </w:p>
        </w:tc>
        <w:tc>
          <w:tcPr>
            <w:tcW w:w="1800" w:type="dxa"/>
          </w:tcPr>
          <w:p w:rsidR="00154579" w:rsidRDefault="00154579" w:rsidP="00154579">
            <w:pPr>
              <w:spacing w:after="120"/>
              <w:jc w:val="center"/>
            </w:pPr>
            <w:r>
              <w:t>80</w:t>
            </w:r>
          </w:p>
        </w:tc>
        <w:tc>
          <w:tcPr>
            <w:tcW w:w="2700" w:type="dxa"/>
          </w:tcPr>
          <w:p w:rsidR="00154579" w:rsidRDefault="00154579" w:rsidP="00154579">
            <w:pPr>
              <w:spacing w:after="120"/>
            </w:pPr>
            <w:r>
              <w:t>Open for more values</w:t>
            </w:r>
          </w:p>
        </w:tc>
      </w:tr>
      <w:tr w:rsidR="00154579" w:rsidTr="008258EA">
        <w:trPr>
          <w:jc w:val="center"/>
        </w:trPr>
        <w:tc>
          <w:tcPr>
            <w:tcW w:w="2785" w:type="dxa"/>
          </w:tcPr>
          <w:p w:rsidR="00154579" w:rsidRDefault="00154579" w:rsidP="00154579">
            <w:pPr>
              <w:spacing w:after="120"/>
            </w:pPr>
            <w:r>
              <w:rPr>
                <w:rFonts w:hint="eastAsia"/>
              </w:rPr>
              <w:t>M</w:t>
            </w:r>
            <w:r>
              <w:t>RRT</w:t>
            </w:r>
          </w:p>
        </w:tc>
        <w:tc>
          <w:tcPr>
            <w:tcW w:w="1800" w:type="dxa"/>
          </w:tcPr>
          <w:p w:rsidR="00154579" w:rsidRDefault="00154579" w:rsidP="00154579">
            <w:pPr>
              <w:spacing w:after="120"/>
              <w:jc w:val="center"/>
            </w:pPr>
            <w:r>
              <w:rPr>
                <w:rFonts w:hint="eastAsia"/>
              </w:rPr>
              <w:t>5</w:t>
            </w:r>
            <w:r>
              <w:t>0%</w:t>
            </w:r>
          </w:p>
        </w:tc>
        <w:tc>
          <w:tcPr>
            <w:tcW w:w="2700" w:type="dxa"/>
          </w:tcPr>
          <w:p w:rsidR="00154579" w:rsidRDefault="00154579" w:rsidP="00154579">
            <w:pPr>
              <w:spacing w:after="120"/>
            </w:pPr>
            <w:r>
              <w:t>Open for more values</w:t>
            </w:r>
          </w:p>
        </w:tc>
      </w:tr>
    </w:tbl>
    <w:p w:rsidR="00154579" w:rsidRDefault="00154579" w:rsidP="005B5687">
      <w:pPr>
        <w:pStyle w:val="ac"/>
        <w:rPr>
          <w:rFonts w:eastAsia="Arial Unicode MS"/>
          <w:lang w:eastAsia="zh-CN"/>
        </w:rPr>
      </w:pPr>
    </w:p>
    <w:p w:rsidR="00154579" w:rsidRDefault="00FC2915" w:rsidP="006E6C51">
      <w:pPr>
        <w:pStyle w:val="ac"/>
        <w:jc w:val="left"/>
        <w:rPr>
          <w:rFonts w:eastAsia="Arial Unicode MS"/>
          <w:lang w:eastAsia="zh-CN"/>
        </w:rPr>
      </w:pPr>
      <w:r>
        <w:rPr>
          <w:rFonts w:eastAsia="Arial Unicode MS" w:hint="eastAsia"/>
          <w:lang w:eastAsia="zh-CN"/>
        </w:rPr>
        <w:t>A</w:t>
      </w:r>
      <w:r>
        <w:rPr>
          <w:rFonts w:eastAsia="Arial Unicode MS"/>
          <w:lang w:eastAsia="zh-CN"/>
        </w:rPr>
        <w:t>n</w:t>
      </w:r>
      <w:r>
        <w:rPr>
          <w:rFonts w:eastAsia="Arial Unicode MS" w:hint="eastAsia"/>
          <w:lang w:eastAsia="zh-CN"/>
        </w:rPr>
        <w:t>d for system level simulation, the following procedures were agreed.</w:t>
      </w:r>
    </w:p>
    <w:tbl>
      <w:tblPr>
        <w:tblStyle w:val="a4"/>
        <w:tblW w:w="0" w:type="auto"/>
        <w:tblLook w:val="04A0" w:firstRow="1" w:lastRow="0" w:firstColumn="1" w:lastColumn="0" w:noHBand="0" w:noVBand="1"/>
      </w:tblPr>
      <w:tblGrid>
        <w:gridCol w:w="9286"/>
      </w:tblGrid>
      <w:tr w:rsidR="00FC2915" w:rsidTr="00FC2915">
        <w:tc>
          <w:tcPr>
            <w:tcW w:w="9286" w:type="dxa"/>
          </w:tcPr>
          <w:p w:rsidR="00FC2915" w:rsidRPr="00FC2915" w:rsidRDefault="00FC2915" w:rsidP="00FC2915">
            <w:pPr>
              <w:tabs>
                <w:tab w:val="left" w:pos="1622"/>
              </w:tabs>
              <w:spacing w:afterLines="0" w:after="0"/>
              <w:ind w:left="1622" w:hanging="363"/>
              <w:rPr>
                <w:rFonts w:ascii="Arial" w:eastAsia="MS Mincho" w:hAnsi="Arial"/>
                <w:b/>
                <w:bCs/>
                <w:szCs w:val="24"/>
                <w:lang w:val="en-GB" w:eastAsia="en-GB"/>
              </w:rPr>
            </w:pPr>
            <w:r w:rsidRPr="00FC2915">
              <w:rPr>
                <w:rFonts w:ascii="Arial" w:eastAsia="MS Mincho" w:hAnsi="Arial"/>
                <w:b/>
                <w:bCs/>
                <w:szCs w:val="24"/>
                <w:lang w:val="en-GB" w:eastAsia="en-GB"/>
              </w:rPr>
              <w:t>For System level simulation</w:t>
            </w:r>
          </w:p>
          <w:p w:rsidR="00FC2915" w:rsidRPr="00FC2915" w:rsidRDefault="00FC2915" w:rsidP="00FC2915">
            <w:pPr>
              <w:tabs>
                <w:tab w:val="left" w:pos="1622"/>
              </w:tabs>
              <w:spacing w:afterLines="0" w:after="0"/>
              <w:ind w:left="1622" w:hanging="363"/>
              <w:rPr>
                <w:rFonts w:ascii="Arial" w:eastAsia="MS Mincho" w:hAnsi="Arial"/>
                <w:szCs w:val="24"/>
                <w:lang w:val="en-GB" w:eastAsia="en-GB"/>
              </w:rPr>
            </w:pPr>
            <w:r w:rsidRPr="00FC2915">
              <w:rPr>
                <w:rFonts w:ascii="Arial" w:eastAsia="MS Mincho" w:hAnsi="Arial"/>
                <w:szCs w:val="24"/>
                <w:lang w:val="en-GB" w:eastAsia="en-GB"/>
              </w:rPr>
              <w:t xml:space="preserve">1 </w:t>
            </w:r>
            <w:r w:rsidRPr="00FC2915">
              <w:rPr>
                <w:rFonts w:ascii="Arial" w:eastAsia="MS Mincho" w:hAnsi="Arial"/>
                <w:szCs w:val="24"/>
                <w:lang w:val="en-GB" w:eastAsia="en-GB"/>
              </w:rPr>
              <w:tab/>
              <w:t>For measurement event prediction for temporal domain case B:</w:t>
            </w:r>
          </w:p>
          <w:p w:rsidR="00FC2915" w:rsidRPr="00FC2915" w:rsidRDefault="00FC2915" w:rsidP="00FC2915">
            <w:pPr>
              <w:widowControl w:val="0"/>
              <w:spacing w:beforeLines="50" w:before="120" w:afterLines="0" w:after="0"/>
              <w:ind w:left="1622"/>
              <w:jc w:val="both"/>
              <w:rPr>
                <w:rFonts w:asciiTheme="minorHAnsi" w:eastAsiaTheme="minorEastAsia" w:hAnsiTheme="minorHAnsi" w:cstheme="minorBidi"/>
                <w:kern w:val="2"/>
                <w:sz w:val="21"/>
                <w:szCs w:val="22"/>
                <w:lang w:eastAsia="zh-CN"/>
              </w:rPr>
            </w:pPr>
            <w:r w:rsidRPr="00FC2915">
              <w:rPr>
                <w:rFonts w:asciiTheme="minorHAnsi" w:eastAsiaTheme="minorEastAsia" w:hAnsiTheme="minorHAnsi" w:cstheme="minorBidi"/>
                <w:kern w:val="2"/>
                <w:sz w:val="21"/>
                <w:szCs w:val="22"/>
                <w:lang w:eastAsia="zh-CN"/>
              </w:rPr>
              <w:t xml:space="preserve">UE reports when A3 event is satisfied with actual measurements and predicted results.   And handover command will be received after handover preparation.   </w:t>
            </w:r>
          </w:p>
          <w:p w:rsidR="00FC2915" w:rsidRPr="00FC2915" w:rsidRDefault="00FC2915" w:rsidP="00FC2915">
            <w:pPr>
              <w:widowControl w:val="0"/>
              <w:spacing w:beforeLines="50" w:before="120" w:afterLines="0" w:after="0"/>
              <w:ind w:left="1622"/>
              <w:jc w:val="both"/>
              <w:rPr>
                <w:rFonts w:asciiTheme="minorHAnsi" w:eastAsiaTheme="minorEastAsia" w:hAnsiTheme="minorHAnsi" w:cstheme="minorBidi"/>
                <w:kern w:val="2"/>
                <w:sz w:val="21"/>
                <w:szCs w:val="22"/>
                <w:lang w:eastAsia="zh-CN"/>
              </w:rPr>
            </w:pPr>
            <w:r w:rsidRPr="00FC2915">
              <w:rPr>
                <w:rFonts w:asciiTheme="minorHAnsi" w:eastAsiaTheme="minorEastAsia" w:hAnsiTheme="minorHAnsi" w:cstheme="minorBidi"/>
                <w:kern w:val="2"/>
                <w:sz w:val="21"/>
                <w:szCs w:val="22"/>
                <w:lang w:eastAsia="zh-CN"/>
              </w:rPr>
              <w:t>Remove T0 from the picture</w:t>
            </w:r>
          </w:p>
          <w:p w:rsidR="00FC2915" w:rsidRPr="00FC2915" w:rsidRDefault="00FC2915" w:rsidP="00FC2915">
            <w:pPr>
              <w:widowControl w:val="0"/>
              <w:spacing w:beforeLines="50" w:before="120" w:afterLines="0" w:after="0"/>
              <w:ind w:left="1622"/>
              <w:jc w:val="both"/>
              <w:rPr>
                <w:rFonts w:asciiTheme="minorHAnsi" w:eastAsiaTheme="minorEastAsia" w:hAnsiTheme="minorHAnsi" w:cstheme="minorBidi"/>
                <w:kern w:val="2"/>
                <w:sz w:val="21"/>
                <w:szCs w:val="22"/>
                <w:lang w:eastAsia="zh-CN"/>
              </w:rPr>
            </w:pPr>
            <w:r w:rsidRPr="00FC2915">
              <w:rPr>
                <w:rFonts w:asciiTheme="minorHAnsi" w:eastAsiaTheme="minorEastAsia" w:hAnsiTheme="minorHAnsi" w:cstheme="minorBidi"/>
                <w:kern w:val="2"/>
                <w:sz w:val="21"/>
                <w:szCs w:val="22"/>
                <w:lang w:eastAsia="zh-CN"/>
              </w:rPr>
              <w:object w:dxaOrig="3644" w:dyaOrig="1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05pt;height:86.45pt" o:ole="">
                  <v:imagedata r:id="rId9" o:title=""/>
                </v:shape>
                <o:OLEObject Type="Embed" ProgID="Visio.Drawing.15" ShapeID="_x0000_i1025" DrawAspect="Content" ObjectID="_1800450332" r:id="rId10"/>
              </w:object>
            </w:r>
          </w:p>
          <w:p w:rsidR="00FC2915" w:rsidRPr="00FC2915" w:rsidRDefault="00FC2915" w:rsidP="00FC2915">
            <w:pPr>
              <w:tabs>
                <w:tab w:val="left" w:pos="1622"/>
              </w:tabs>
              <w:spacing w:afterLines="0" w:after="0"/>
              <w:ind w:left="1622" w:hanging="363"/>
              <w:rPr>
                <w:rFonts w:ascii="Arial" w:eastAsia="MS Mincho" w:hAnsi="Arial"/>
                <w:szCs w:val="24"/>
                <w:lang w:val="en-GB" w:eastAsia="en-GB"/>
              </w:rPr>
            </w:pPr>
            <w:r w:rsidRPr="00FC2915">
              <w:rPr>
                <w:rFonts w:ascii="Arial" w:eastAsia="MS Mincho" w:hAnsi="Arial"/>
                <w:b/>
                <w:bCs/>
                <w:szCs w:val="24"/>
                <w:lang w:val="en-GB" w:eastAsia="en-GB"/>
              </w:rPr>
              <w:lastRenderedPageBreak/>
              <w:t>2</w:t>
            </w:r>
            <w:r w:rsidRPr="00FC2915">
              <w:rPr>
                <w:rFonts w:ascii="Arial" w:eastAsia="MS Mincho" w:hAnsi="Arial"/>
                <w:b/>
                <w:bCs/>
                <w:szCs w:val="24"/>
                <w:lang w:val="en-GB" w:eastAsia="en-GB"/>
              </w:rPr>
              <w:tab/>
            </w:r>
            <w:r w:rsidRPr="00FC2915">
              <w:rPr>
                <w:rFonts w:ascii="Arial" w:eastAsia="MS Mincho" w:hAnsi="Arial"/>
                <w:szCs w:val="24"/>
                <w:lang w:val="en-GB" w:eastAsia="en-GB"/>
              </w:rPr>
              <w:t xml:space="preserve">For measurement event prediction for temporal domain case A, company focus on option 2 or option 3. </w:t>
            </w:r>
          </w:p>
          <w:p w:rsidR="00FC2915" w:rsidRPr="00FC2915" w:rsidRDefault="00FC2915" w:rsidP="00FC2915">
            <w:pPr>
              <w:widowControl w:val="0"/>
              <w:spacing w:beforeLines="50" w:before="120" w:afterLines="0" w:after="0"/>
              <w:ind w:left="1622"/>
              <w:jc w:val="both"/>
              <w:rPr>
                <w:rFonts w:asciiTheme="minorHAnsi" w:eastAsiaTheme="minorEastAsia" w:hAnsiTheme="minorHAnsi" w:cstheme="minorBidi"/>
                <w:kern w:val="2"/>
                <w:sz w:val="21"/>
                <w:szCs w:val="22"/>
                <w:lang w:eastAsia="zh-CN"/>
              </w:rPr>
            </w:pPr>
            <w:r w:rsidRPr="00FC2915">
              <w:rPr>
                <w:rFonts w:asciiTheme="minorHAnsi" w:eastAsiaTheme="minorEastAsia" w:hAnsiTheme="minorHAnsi" w:cstheme="minorBidi"/>
                <w:b/>
                <w:bCs/>
                <w:kern w:val="2"/>
                <w:sz w:val="21"/>
                <w:szCs w:val="22"/>
                <w:lang w:eastAsia="zh-CN"/>
              </w:rPr>
              <w:t>Option 2:</w:t>
            </w:r>
            <w:r w:rsidRPr="00FC2915">
              <w:rPr>
                <w:rFonts w:asciiTheme="minorHAnsi" w:eastAsiaTheme="minorEastAsia" w:hAnsiTheme="minorHAnsi" w:cstheme="minorBidi"/>
                <w:kern w:val="2"/>
                <w:sz w:val="21"/>
                <w:szCs w:val="22"/>
                <w:lang w:eastAsia="zh-CN"/>
              </w:rPr>
              <w:t xml:space="preserve"> network transmit handover command purely based on actual measurement event regardless whether an actual measurement result(@t2) is earlier or later than predicted measurement event((@t1))</w:t>
            </w:r>
          </w:p>
          <w:p w:rsidR="00FC2915" w:rsidRPr="00FC2915" w:rsidRDefault="00FC2915" w:rsidP="00FC2915">
            <w:pPr>
              <w:widowControl w:val="0"/>
              <w:spacing w:beforeLines="50" w:before="120" w:afterLines="0" w:after="0"/>
              <w:ind w:left="1622"/>
              <w:jc w:val="both"/>
              <w:rPr>
                <w:rFonts w:asciiTheme="minorHAnsi" w:eastAsiaTheme="minorEastAsia" w:hAnsiTheme="minorHAnsi" w:cstheme="minorBidi"/>
                <w:kern w:val="2"/>
                <w:sz w:val="21"/>
                <w:szCs w:val="22"/>
                <w:lang w:eastAsia="zh-CN"/>
              </w:rPr>
            </w:pPr>
            <w:r w:rsidRPr="00FC2915">
              <w:rPr>
                <w:rFonts w:asciiTheme="minorHAnsi" w:eastAsiaTheme="minorEastAsia" w:hAnsiTheme="minorHAnsi" w:cstheme="minorBidi"/>
                <w:kern w:val="2"/>
                <w:sz w:val="21"/>
                <w:szCs w:val="22"/>
                <w:lang w:eastAsia="zh-CN"/>
              </w:rPr>
              <w:object w:dxaOrig="4321" w:dyaOrig="1831">
                <v:shape id="_x0000_i1026" type="#_x0000_t75" style="width:3in;height:91.9pt" o:ole="">
                  <v:imagedata r:id="rId11" o:title=""/>
                </v:shape>
                <o:OLEObject Type="Embed" ProgID="Visio.Drawing.15" ShapeID="_x0000_i1026" DrawAspect="Content" ObjectID="_1800450333" r:id="rId12"/>
              </w:object>
            </w:r>
            <w:r w:rsidRPr="00FC2915">
              <w:rPr>
                <w:rFonts w:asciiTheme="minorHAnsi" w:eastAsiaTheme="minorEastAsia" w:hAnsiTheme="minorHAnsi" w:cstheme="minorBidi"/>
                <w:kern w:val="2"/>
                <w:sz w:val="21"/>
                <w:szCs w:val="22"/>
                <w:lang w:eastAsia="zh-CN"/>
              </w:rPr>
              <w:t xml:space="preserve"> </w:t>
            </w:r>
            <w:r w:rsidRPr="00FC2915">
              <w:rPr>
                <w:rFonts w:asciiTheme="minorHAnsi" w:eastAsiaTheme="minorEastAsia" w:hAnsiTheme="minorHAnsi" w:cstheme="minorBidi"/>
                <w:kern w:val="2"/>
                <w:sz w:val="21"/>
                <w:szCs w:val="22"/>
                <w:lang w:eastAsia="zh-CN"/>
              </w:rPr>
              <w:object w:dxaOrig="4321" w:dyaOrig="1831">
                <v:shape id="_x0000_i1027" type="#_x0000_t75" style="width:3in;height:91.9pt" o:ole="">
                  <v:imagedata r:id="rId13" o:title=""/>
                </v:shape>
                <o:OLEObject Type="Embed" ProgID="Visio.Drawing.15" ShapeID="_x0000_i1027" DrawAspect="Content" ObjectID="_1800450334" r:id="rId14"/>
              </w:object>
            </w:r>
          </w:p>
          <w:p w:rsidR="00FC2915" w:rsidRPr="00FC2915" w:rsidRDefault="00FC2915" w:rsidP="00FC2915">
            <w:pPr>
              <w:widowControl w:val="0"/>
              <w:spacing w:beforeLines="50" w:before="120" w:afterLines="0" w:after="0"/>
              <w:ind w:left="1622"/>
              <w:jc w:val="both"/>
              <w:rPr>
                <w:rFonts w:asciiTheme="minorHAnsi" w:eastAsiaTheme="minorEastAsia" w:hAnsiTheme="minorHAnsi" w:cstheme="minorBidi"/>
                <w:kern w:val="2"/>
                <w:sz w:val="21"/>
                <w:szCs w:val="22"/>
                <w:lang w:eastAsia="zh-CN"/>
              </w:rPr>
            </w:pPr>
            <w:r w:rsidRPr="00FC2915">
              <w:rPr>
                <w:rFonts w:asciiTheme="minorHAnsi" w:eastAsiaTheme="minorEastAsia" w:hAnsiTheme="minorHAnsi" w:cstheme="minorBidi"/>
                <w:b/>
                <w:bCs/>
                <w:kern w:val="2"/>
                <w:sz w:val="21"/>
                <w:szCs w:val="22"/>
                <w:lang w:eastAsia="zh-CN"/>
              </w:rPr>
              <w:t>Option 3</w:t>
            </w:r>
            <w:r w:rsidRPr="00FC2915">
              <w:rPr>
                <w:rFonts w:asciiTheme="minorHAnsi" w:eastAsiaTheme="minorEastAsia" w:hAnsiTheme="minorHAnsi" w:cstheme="minorBidi"/>
                <w:kern w:val="2"/>
                <w:sz w:val="21"/>
                <w:szCs w:val="22"/>
                <w:lang w:eastAsia="zh-CN"/>
              </w:rPr>
              <w:t>: For AI mobility, HO preparation starts when an event is predicted to happen (i.e., t0), and HO command is sent when A3 entering conditions are met based on actual/real measurement and an event is predicted to be met for the duration of TTT.</w:t>
            </w:r>
          </w:p>
          <w:p w:rsidR="00FC2915" w:rsidRPr="00FC2915" w:rsidRDefault="00FC2915" w:rsidP="00FC2915">
            <w:pPr>
              <w:widowControl w:val="0"/>
              <w:spacing w:beforeLines="50" w:before="120" w:afterLines="0" w:after="0"/>
              <w:ind w:left="1622"/>
              <w:jc w:val="both"/>
              <w:rPr>
                <w:rFonts w:asciiTheme="minorHAnsi" w:eastAsiaTheme="minorEastAsia" w:hAnsiTheme="minorHAnsi" w:cstheme="minorBidi"/>
                <w:kern w:val="2"/>
                <w:sz w:val="21"/>
                <w:szCs w:val="22"/>
                <w:lang w:eastAsia="zh-CN"/>
              </w:rPr>
            </w:pPr>
            <w:r w:rsidRPr="00FC2915">
              <w:rPr>
                <w:rFonts w:asciiTheme="minorHAnsi" w:eastAsiaTheme="minorEastAsia" w:hAnsiTheme="minorHAnsi" w:cstheme="minorBidi"/>
                <w:kern w:val="2"/>
                <w:sz w:val="21"/>
                <w:szCs w:val="22"/>
                <w:lang w:eastAsia="zh-CN"/>
              </w:rPr>
              <w:object w:dxaOrig="4321" w:dyaOrig="1831">
                <v:shape id="_x0000_i1028" type="#_x0000_t75" style="width:3in;height:91.9pt" o:ole="">
                  <v:imagedata r:id="rId15" o:title=""/>
                </v:shape>
                <o:OLEObject Type="Embed" ProgID="Visio.Drawing.15" ShapeID="_x0000_i1028" DrawAspect="Content" ObjectID="_1800450335" r:id="rId16"/>
              </w:object>
            </w:r>
          </w:p>
          <w:p w:rsidR="00FC2915" w:rsidRPr="00FC2915" w:rsidRDefault="00FC2915" w:rsidP="00FC2915">
            <w:pPr>
              <w:tabs>
                <w:tab w:val="left" w:pos="1622"/>
              </w:tabs>
              <w:spacing w:afterLines="0" w:after="0"/>
              <w:ind w:left="1622" w:hanging="363"/>
              <w:rPr>
                <w:rFonts w:ascii="Arial" w:eastAsia="MS Mincho" w:hAnsi="Arial"/>
                <w:szCs w:val="24"/>
                <w:lang w:val="en-GB" w:eastAsia="en-GB"/>
              </w:rPr>
            </w:pPr>
            <w:r w:rsidRPr="00FC2915">
              <w:rPr>
                <w:rFonts w:ascii="Arial" w:eastAsia="MS Mincho" w:hAnsi="Arial"/>
                <w:b/>
                <w:bCs/>
                <w:szCs w:val="24"/>
                <w:lang w:val="en-GB" w:eastAsia="en-GB"/>
              </w:rPr>
              <w:t>3</w:t>
            </w:r>
            <w:r w:rsidRPr="00FC2915">
              <w:rPr>
                <w:rFonts w:ascii="Arial" w:eastAsia="MS Mincho" w:hAnsi="Arial"/>
                <w:b/>
                <w:bCs/>
                <w:szCs w:val="24"/>
                <w:lang w:val="en-GB" w:eastAsia="en-GB"/>
              </w:rPr>
              <w:tab/>
            </w:r>
            <w:r w:rsidRPr="00FC2915">
              <w:rPr>
                <w:rFonts w:ascii="Arial" w:eastAsia="MS Mincho" w:hAnsi="Arial"/>
                <w:szCs w:val="24"/>
                <w:lang w:val="en-GB" w:eastAsia="en-GB"/>
              </w:rPr>
              <w:t>Handover Preparation time is 40ms and handover execution time: 40ms</w:t>
            </w:r>
          </w:p>
          <w:p w:rsidR="00FC2915" w:rsidRPr="00FC2915" w:rsidRDefault="00FC2915" w:rsidP="00FC2915">
            <w:pPr>
              <w:tabs>
                <w:tab w:val="left" w:pos="1622"/>
              </w:tabs>
              <w:spacing w:afterLines="0" w:after="0"/>
              <w:ind w:left="1622" w:hanging="363"/>
              <w:rPr>
                <w:rFonts w:ascii="Arial" w:eastAsiaTheme="minorEastAsia" w:hAnsi="Arial"/>
                <w:szCs w:val="24"/>
                <w:lang w:val="en-GB" w:eastAsia="zh-CN"/>
              </w:rPr>
            </w:pPr>
            <w:r w:rsidRPr="00FC2915">
              <w:rPr>
                <w:rFonts w:ascii="Arial" w:eastAsia="MS Mincho" w:hAnsi="Arial"/>
                <w:b/>
                <w:bCs/>
                <w:szCs w:val="24"/>
                <w:lang w:val="en-GB" w:eastAsia="en-GB"/>
              </w:rPr>
              <w:t>4</w:t>
            </w:r>
            <w:r w:rsidRPr="00FC2915">
              <w:rPr>
                <w:rFonts w:ascii="Arial" w:eastAsia="MS Mincho" w:hAnsi="Arial"/>
                <w:szCs w:val="24"/>
                <w:lang w:val="en-GB" w:eastAsia="en-GB"/>
              </w:rPr>
              <w:tab/>
              <w:t xml:space="preserve">RAN2 focus on indirect prediction methodology.   </w:t>
            </w:r>
          </w:p>
        </w:tc>
      </w:tr>
    </w:tbl>
    <w:p w:rsidR="00FC2915" w:rsidRDefault="00FC2915" w:rsidP="005B5687">
      <w:pPr>
        <w:pStyle w:val="ac"/>
        <w:rPr>
          <w:rFonts w:eastAsia="Arial Unicode MS"/>
          <w:lang w:val="en-GB" w:eastAsia="zh-CN"/>
        </w:rPr>
      </w:pPr>
    </w:p>
    <w:p w:rsidR="00C45E09" w:rsidRPr="005B5687" w:rsidRDefault="00C45E09" w:rsidP="006E6C51">
      <w:pPr>
        <w:pStyle w:val="ac"/>
        <w:jc w:val="left"/>
        <w:rPr>
          <w:rFonts w:eastAsiaTheme="minorEastAsia"/>
          <w:lang w:eastAsia="zh-CN"/>
        </w:rPr>
      </w:pPr>
      <w:r>
        <w:rPr>
          <w:rFonts w:eastAsia="Arial Unicode MS" w:hint="eastAsia"/>
          <w:lang w:val="en-GB" w:eastAsia="zh-CN"/>
        </w:rPr>
        <w:t>Based on the agreements</w:t>
      </w:r>
      <w:r w:rsidR="006349EA">
        <w:rPr>
          <w:rFonts w:eastAsia="Arial Unicode MS" w:hint="eastAsia"/>
          <w:lang w:val="en-GB" w:eastAsia="zh-CN"/>
        </w:rPr>
        <w:t xml:space="preserve"> above</w:t>
      </w:r>
      <w:r>
        <w:rPr>
          <w:rFonts w:eastAsia="Arial Unicode MS" w:hint="eastAsia"/>
          <w:lang w:val="en-GB" w:eastAsia="zh-CN"/>
        </w:rPr>
        <w:t xml:space="preserve">, we simulate the HO performance for </w:t>
      </w:r>
      <w:r w:rsidRPr="004A481A">
        <w:t>FR</w:t>
      </w:r>
      <w:r>
        <w:rPr>
          <w:rFonts w:eastAsiaTheme="minorEastAsia" w:hint="eastAsia"/>
          <w:lang w:eastAsia="zh-CN"/>
        </w:rPr>
        <w:t>1</w:t>
      </w:r>
      <w:r w:rsidRPr="004A481A">
        <w:t xml:space="preserve"> temporal domain case </w:t>
      </w:r>
      <w:r>
        <w:rPr>
          <w:rFonts w:eastAsiaTheme="minorEastAsia" w:hint="eastAsia"/>
          <w:lang w:eastAsia="zh-CN"/>
        </w:rPr>
        <w:t xml:space="preserve">B, </w:t>
      </w:r>
      <w:r w:rsidR="006349EA">
        <w:rPr>
          <w:rFonts w:eastAsiaTheme="minorEastAsia" w:hint="eastAsia"/>
          <w:lang w:eastAsia="zh-CN"/>
        </w:rPr>
        <w:t xml:space="preserve">and </w:t>
      </w:r>
      <w:r w:rsidRPr="004A481A">
        <w:t>FR2 temporal domain case A</w:t>
      </w:r>
      <w:r>
        <w:rPr>
          <w:rFonts w:eastAsiaTheme="minorEastAsia" w:hint="eastAsia"/>
          <w:lang w:eastAsia="zh-CN"/>
        </w:rPr>
        <w:t xml:space="preserve"> with Option 2 and Option 3.</w:t>
      </w:r>
    </w:p>
    <w:p w:rsidR="00BE450B" w:rsidRDefault="005B5687" w:rsidP="00C45E09">
      <w:pPr>
        <w:pStyle w:val="1"/>
        <w:numPr>
          <w:ilvl w:val="0"/>
          <w:numId w:val="9"/>
        </w:numPr>
        <w:ind w:left="599" w:hangingChars="213" w:hanging="599"/>
        <w:rPr>
          <w:lang w:eastAsia="zh-CN"/>
        </w:rPr>
      </w:pPr>
      <w:r>
        <w:rPr>
          <w:rFonts w:hint="eastAsia"/>
          <w:lang w:eastAsia="zh-CN"/>
        </w:rPr>
        <w:t>Discussion</w:t>
      </w:r>
    </w:p>
    <w:p w:rsidR="00791E90" w:rsidRDefault="00E134C6" w:rsidP="00791E90">
      <w:pPr>
        <w:pStyle w:val="20"/>
        <w:numPr>
          <w:ilvl w:val="1"/>
          <w:numId w:val="7"/>
        </w:numPr>
        <w:spacing w:after="120"/>
        <w:rPr>
          <w:rFonts w:eastAsiaTheme="minorEastAsia"/>
          <w:lang w:eastAsia="zh-CN"/>
        </w:rPr>
      </w:pPr>
      <w:r w:rsidRPr="00FD55B7">
        <w:t>FR</w:t>
      </w:r>
      <w:r>
        <w:rPr>
          <w:rFonts w:eastAsiaTheme="minorEastAsia" w:hint="eastAsia"/>
          <w:lang w:eastAsia="zh-CN"/>
        </w:rPr>
        <w:t>1</w:t>
      </w:r>
      <w:r w:rsidRPr="00FD55B7">
        <w:t xml:space="preserve"> to FR</w:t>
      </w:r>
      <w:r>
        <w:rPr>
          <w:rFonts w:eastAsiaTheme="minorEastAsia" w:hint="eastAsia"/>
          <w:lang w:eastAsia="zh-CN"/>
        </w:rPr>
        <w:t>1</w:t>
      </w:r>
      <w:r w:rsidRPr="00FD55B7">
        <w:t xml:space="preserve"> intra-frequency temporal domain </w:t>
      </w:r>
      <w:r w:rsidR="00791E90">
        <w:rPr>
          <w:rFonts w:eastAsiaTheme="minorEastAsia" w:hint="eastAsia"/>
          <w:lang w:eastAsia="zh-CN"/>
        </w:rPr>
        <w:t>Case B</w:t>
      </w:r>
    </w:p>
    <w:p w:rsidR="00791E90" w:rsidRDefault="00123AE1" w:rsidP="00791E90">
      <w:pPr>
        <w:spacing w:after="120"/>
        <w:rPr>
          <w:rFonts w:eastAsiaTheme="minorEastAsia"/>
          <w:lang w:val="x-none" w:eastAsia="zh-CN"/>
        </w:rPr>
      </w:pPr>
      <w:r>
        <w:rPr>
          <w:rFonts w:eastAsiaTheme="minorEastAsia" w:hint="eastAsia"/>
          <w:lang w:val="x-none" w:eastAsia="zh-CN"/>
        </w:rPr>
        <w:t>For Case B, it needs to check whether the reduced measurement brings significant impacts to the handover performance. Following the assumption agreed in RAN2#128 meeting, the simulation parameters and results are provided in Table 1.</w:t>
      </w:r>
    </w:p>
    <w:p w:rsidR="00104CA4" w:rsidRPr="00104CA4" w:rsidRDefault="00104CA4" w:rsidP="00104CA4">
      <w:pPr>
        <w:pStyle w:val="ac"/>
        <w:jc w:val="center"/>
        <w:rPr>
          <w:rFonts w:eastAsiaTheme="minorEastAsia"/>
          <w:b/>
          <w:lang w:eastAsia="zh-CN"/>
        </w:rPr>
      </w:pPr>
      <w:r>
        <w:rPr>
          <w:rFonts w:eastAsiaTheme="minorEastAsia" w:hint="eastAsia"/>
          <w:b/>
          <w:lang w:eastAsia="zh-CN"/>
        </w:rPr>
        <w:t xml:space="preserve">Table 1: </w:t>
      </w:r>
      <w:r w:rsidRPr="00B72A33">
        <w:rPr>
          <w:rFonts w:eastAsiaTheme="minorEastAsia" w:hint="eastAsia"/>
          <w:b/>
          <w:lang w:eastAsia="zh-CN"/>
        </w:rPr>
        <w:t xml:space="preserve">Simulation </w:t>
      </w:r>
      <w:r>
        <w:rPr>
          <w:rFonts w:eastAsiaTheme="minorEastAsia" w:hint="eastAsia"/>
          <w:b/>
          <w:lang w:eastAsia="zh-CN"/>
        </w:rPr>
        <w:t>p</w:t>
      </w:r>
      <w:r w:rsidRPr="005C0238">
        <w:rPr>
          <w:rFonts w:eastAsiaTheme="minorEastAsia"/>
          <w:b/>
          <w:lang w:eastAsia="zh-CN"/>
        </w:rPr>
        <w:t>arameters</w:t>
      </w:r>
      <w:r w:rsidRPr="005C0238" w:rsidDel="005C0238">
        <w:rPr>
          <w:rFonts w:eastAsiaTheme="minorEastAsia" w:hint="eastAsia"/>
          <w:b/>
          <w:lang w:eastAsia="zh-CN"/>
        </w:rPr>
        <w:t xml:space="preserve"> </w:t>
      </w:r>
      <w:r>
        <w:rPr>
          <w:rFonts w:eastAsiaTheme="minorEastAsia" w:hint="eastAsia"/>
          <w:b/>
          <w:lang w:eastAsia="zh-CN"/>
        </w:rPr>
        <w:t>and results</w:t>
      </w:r>
      <w:r w:rsidRPr="00B72A33">
        <w:rPr>
          <w:rFonts w:eastAsiaTheme="minorEastAsia" w:hint="eastAsia"/>
          <w:b/>
          <w:lang w:eastAsia="zh-CN"/>
        </w:rPr>
        <w:t xml:space="preserve"> for </w:t>
      </w:r>
      <w:r w:rsidRPr="008E06C2">
        <w:rPr>
          <w:rFonts w:eastAsiaTheme="minorEastAsia"/>
          <w:b/>
          <w:lang w:eastAsia="zh-CN"/>
        </w:rPr>
        <w:t>measurement prediction for temporal domain case 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7"/>
        <w:gridCol w:w="2802"/>
        <w:gridCol w:w="3685"/>
      </w:tblGrid>
      <w:tr w:rsidR="00104CA4" w:rsidTr="00593693">
        <w:trPr>
          <w:jc w:val="center"/>
        </w:trPr>
        <w:tc>
          <w:tcPr>
            <w:tcW w:w="4399" w:type="dxa"/>
            <w:gridSpan w:val="2"/>
            <w:shd w:val="clear" w:color="auto" w:fill="auto"/>
          </w:tcPr>
          <w:p w:rsidR="00104CA4" w:rsidRPr="0080008C" w:rsidRDefault="00104CA4" w:rsidP="00104CA4">
            <w:pPr>
              <w:spacing w:after="120"/>
            </w:pPr>
            <w:r>
              <w:t>Report parameters</w:t>
            </w:r>
          </w:p>
        </w:tc>
        <w:tc>
          <w:tcPr>
            <w:tcW w:w="3685" w:type="dxa"/>
            <w:shd w:val="clear" w:color="auto" w:fill="auto"/>
          </w:tcPr>
          <w:p w:rsidR="00104CA4" w:rsidRPr="00F07B69" w:rsidRDefault="00104CA4" w:rsidP="00104CA4">
            <w:pPr>
              <w:spacing w:after="120"/>
              <w:rPr>
                <w:rFonts w:eastAsiaTheme="minorEastAsia"/>
                <w:b/>
                <w:lang w:eastAsia="zh-CN"/>
              </w:rPr>
            </w:pPr>
            <w:r>
              <w:rPr>
                <w:rFonts w:eastAsiaTheme="minorEastAsia" w:hint="eastAsia"/>
                <w:b/>
                <w:lang w:eastAsia="zh-CN"/>
              </w:rPr>
              <w:t>CATT</w:t>
            </w:r>
          </w:p>
        </w:tc>
      </w:tr>
      <w:tr w:rsidR="00104CA4" w:rsidTr="00593693">
        <w:trPr>
          <w:jc w:val="center"/>
        </w:trPr>
        <w:tc>
          <w:tcPr>
            <w:tcW w:w="1597" w:type="dxa"/>
            <w:vMerge w:val="restart"/>
            <w:shd w:val="clear" w:color="auto" w:fill="auto"/>
          </w:tcPr>
          <w:p w:rsidR="00104CA4" w:rsidRDefault="00104CA4" w:rsidP="00104CA4">
            <w:pPr>
              <w:spacing w:after="120"/>
            </w:pPr>
            <w:r>
              <w:t>Reported simulation a</w:t>
            </w:r>
            <w:r w:rsidRPr="002C7F51">
              <w:t>ssumptions</w:t>
            </w:r>
          </w:p>
        </w:tc>
        <w:tc>
          <w:tcPr>
            <w:tcW w:w="2802" w:type="dxa"/>
            <w:shd w:val="clear" w:color="auto" w:fill="auto"/>
          </w:tcPr>
          <w:p w:rsidR="00104CA4" w:rsidRDefault="00104CA4" w:rsidP="00104CA4">
            <w:pPr>
              <w:spacing w:after="120"/>
              <w:rPr>
                <w:rFonts w:eastAsiaTheme="minorEastAsia"/>
                <w:color w:val="000000"/>
              </w:rPr>
            </w:pPr>
            <w:r>
              <w:rPr>
                <w:rFonts w:hint="eastAsia"/>
              </w:rPr>
              <w:t>U</w:t>
            </w:r>
            <w:r>
              <w:t>E trajectory option (option 1,2,3 in[4])</w:t>
            </w:r>
          </w:p>
        </w:tc>
        <w:tc>
          <w:tcPr>
            <w:tcW w:w="3685" w:type="dxa"/>
            <w:shd w:val="clear" w:color="auto" w:fill="auto"/>
          </w:tcPr>
          <w:p w:rsidR="00104CA4" w:rsidRPr="00874B69" w:rsidRDefault="00104CA4" w:rsidP="00104CA4">
            <w:pPr>
              <w:spacing w:after="120"/>
              <w:rPr>
                <w:rFonts w:eastAsiaTheme="minorEastAsia"/>
                <w:lang w:eastAsia="zh-CN"/>
              </w:rPr>
            </w:pPr>
            <w:r>
              <w:rPr>
                <w:rFonts w:eastAsiaTheme="minorEastAsia" w:hint="eastAsia"/>
                <w:lang w:eastAsia="zh-CN"/>
              </w:rPr>
              <w:t>Option 1</w:t>
            </w:r>
          </w:p>
        </w:tc>
      </w:tr>
      <w:tr w:rsidR="00104CA4" w:rsidTr="00593693">
        <w:trPr>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Default="00104CA4" w:rsidP="00104CA4">
            <w:pPr>
              <w:spacing w:after="120"/>
            </w:pPr>
            <w:r>
              <w:rPr>
                <w:rFonts w:hint="eastAsia"/>
              </w:rPr>
              <w:t>U</w:t>
            </w:r>
            <w:r>
              <w:t>E trajectory boundary processing option (option 1,2,3 in[4])</w:t>
            </w:r>
          </w:p>
        </w:tc>
        <w:tc>
          <w:tcPr>
            <w:tcW w:w="3685" w:type="dxa"/>
            <w:shd w:val="clear" w:color="auto" w:fill="auto"/>
          </w:tcPr>
          <w:p w:rsidR="00104CA4" w:rsidRPr="00874B69" w:rsidRDefault="00104CA4" w:rsidP="00104CA4">
            <w:pPr>
              <w:spacing w:after="120"/>
              <w:rPr>
                <w:rFonts w:eastAsiaTheme="minorEastAsia"/>
                <w:lang w:eastAsia="zh-CN"/>
              </w:rPr>
            </w:pPr>
            <w:r>
              <w:rPr>
                <w:rFonts w:eastAsiaTheme="minorEastAsia" w:hint="eastAsia"/>
                <w:lang w:eastAsia="zh-CN"/>
              </w:rPr>
              <w:t>Option 2</w:t>
            </w:r>
          </w:p>
        </w:tc>
      </w:tr>
      <w:tr w:rsidR="00104CA4" w:rsidTr="00593693">
        <w:trPr>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Pr="00E30BC2" w:rsidRDefault="00104CA4" w:rsidP="00104CA4">
            <w:pPr>
              <w:spacing w:after="120"/>
              <w:rPr>
                <w:rFonts w:eastAsiaTheme="minorEastAsia"/>
                <w:color w:val="000000"/>
              </w:rPr>
            </w:pPr>
            <w:r>
              <w:rPr>
                <w:rFonts w:hint="eastAsia"/>
              </w:rPr>
              <w:t>U</w:t>
            </w:r>
            <w:r>
              <w:t>E speed (30,60,90,120 Km/h)</w:t>
            </w:r>
          </w:p>
        </w:tc>
        <w:tc>
          <w:tcPr>
            <w:tcW w:w="3685" w:type="dxa"/>
            <w:shd w:val="clear" w:color="auto" w:fill="auto"/>
          </w:tcPr>
          <w:p w:rsidR="00104CA4" w:rsidRPr="00874B69" w:rsidRDefault="00104CA4" w:rsidP="00104CA4">
            <w:pPr>
              <w:spacing w:after="120"/>
              <w:rPr>
                <w:rFonts w:eastAsiaTheme="minorEastAsia"/>
                <w:lang w:eastAsia="zh-CN"/>
              </w:rPr>
            </w:pPr>
            <w:r>
              <w:rPr>
                <w:rFonts w:eastAsiaTheme="minorEastAsia" w:hint="eastAsia"/>
                <w:lang w:eastAsia="zh-CN"/>
              </w:rPr>
              <w:t>30Km/h</w:t>
            </w:r>
          </w:p>
        </w:tc>
      </w:tr>
      <w:tr w:rsidR="00104CA4" w:rsidTr="00593693">
        <w:trPr>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Pr="00440BB0" w:rsidRDefault="00104CA4" w:rsidP="00104CA4">
            <w:pPr>
              <w:spacing w:after="120"/>
              <w:rPr>
                <w:rFonts w:eastAsiaTheme="minorEastAsia"/>
                <w:color w:val="000000"/>
              </w:rPr>
            </w:pPr>
            <w:r>
              <w:rPr>
                <w:rFonts w:eastAsiaTheme="minorEastAsia"/>
                <w:color w:val="000000"/>
              </w:rPr>
              <w:t>Inter-frequency correlation assumption in general (yes or no)(Note 1)</w:t>
            </w:r>
          </w:p>
        </w:tc>
        <w:tc>
          <w:tcPr>
            <w:tcW w:w="3685" w:type="dxa"/>
            <w:shd w:val="clear" w:color="auto" w:fill="auto"/>
          </w:tcPr>
          <w:p w:rsidR="00104CA4" w:rsidRPr="00874B69" w:rsidRDefault="00104CA4" w:rsidP="00104CA4">
            <w:pPr>
              <w:spacing w:after="120"/>
              <w:rPr>
                <w:rFonts w:eastAsiaTheme="minorEastAsia"/>
                <w:lang w:eastAsia="zh-CN"/>
              </w:rPr>
            </w:pPr>
            <w:r>
              <w:rPr>
                <w:rFonts w:eastAsiaTheme="minorEastAsia" w:hint="eastAsia"/>
                <w:lang w:eastAsia="zh-CN"/>
              </w:rPr>
              <w:t>N/A</w:t>
            </w:r>
          </w:p>
        </w:tc>
      </w:tr>
      <w:tr w:rsidR="00104CA4" w:rsidTr="00593693">
        <w:trPr>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Default="00104CA4" w:rsidP="00104CA4">
            <w:pPr>
              <w:spacing w:after="120"/>
              <w:rPr>
                <w:rFonts w:eastAsiaTheme="minorEastAsia"/>
                <w:color w:val="000000"/>
              </w:rPr>
            </w:pPr>
            <w:r>
              <w:rPr>
                <w:rFonts w:eastAsiaTheme="minorEastAsia" w:hint="eastAsia"/>
                <w:color w:val="000000"/>
                <w:lang w:eastAsia="zh-CN"/>
              </w:rPr>
              <w:t>I</w:t>
            </w:r>
            <w:r w:rsidRPr="00615EAA">
              <w:rPr>
                <w:rFonts w:eastAsiaTheme="minorEastAsia"/>
                <w:color w:val="000000"/>
              </w:rPr>
              <w:t>nter-frequency shadow fading correction (e.g. full, partial, no)</w:t>
            </w:r>
            <w:r>
              <w:rPr>
                <w:rFonts w:eastAsiaTheme="minorEastAsia"/>
                <w:color w:val="000000"/>
              </w:rPr>
              <w:t>(Note 1)</w:t>
            </w:r>
          </w:p>
        </w:tc>
        <w:tc>
          <w:tcPr>
            <w:tcW w:w="3685" w:type="dxa"/>
            <w:shd w:val="clear" w:color="auto" w:fill="auto"/>
          </w:tcPr>
          <w:p w:rsidR="00104CA4" w:rsidRPr="00874B69" w:rsidRDefault="00104CA4" w:rsidP="00104CA4">
            <w:pPr>
              <w:spacing w:after="120"/>
              <w:rPr>
                <w:rFonts w:eastAsiaTheme="minorEastAsia"/>
                <w:lang w:eastAsia="zh-CN"/>
              </w:rPr>
            </w:pPr>
            <w:r>
              <w:rPr>
                <w:rFonts w:eastAsiaTheme="minorEastAsia" w:hint="eastAsia"/>
                <w:lang w:eastAsia="zh-CN"/>
              </w:rPr>
              <w:t>N/A</w:t>
            </w:r>
          </w:p>
        </w:tc>
      </w:tr>
      <w:tr w:rsidR="00104CA4" w:rsidTr="00593693">
        <w:trPr>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Default="00104CA4" w:rsidP="00104CA4">
            <w:pPr>
              <w:spacing w:after="120"/>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3685" w:type="dxa"/>
            <w:shd w:val="clear" w:color="auto" w:fill="auto"/>
          </w:tcPr>
          <w:p w:rsidR="00104CA4" w:rsidRPr="0074704C" w:rsidRDefault="00104CA4" w:rsidP="00104CA4">
            <w:pPr>
              <w:spacing w:after="120"/>
              <w:rPr>
                <w:rFonts w:eastAsiaTheme="minorEastAsia"/>
                <w:lang w:eastAsia="zh-CN"/>
              </w:rPr>
            </w:pPr>
            <w:r>
              <w:rPr>
                <w:rFonts w:eastAsiaTheme="minorEastAsia" w:hint="eastAsia"/>
                <w:lang w:eastAsia="zh-CN"/>
              </w:rPr>
              <w:t>Yes</w:t>
            </w:r>
          </w:p>
        </w:tc>
      </w:tr>
      <w:tr w:rsidR="00104CA4" w:rsidTr="00593693">
        <w:trPr>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Default="00104CA4" w:rsidP="00104CA4">
            <w:pPr>
              <w:spacing w:after="120"/>
              <w:rPr>
                <w:rFonts w:eastAsiaTheme="minorEastAsia"/>
                <w:color w:val="000000"/>
              </w:rPr>
            </w:pPr>
            <w:r w:rsidRPr="00ED45E9">
              <w:rPr>
                <w:color w:val="000000"/>
              </w:rPr>
              <w:t>spatial consistency option (A or B)</w:t>
            </w:r>
          </w:p>
        </w:tc>
        <w:tc>
          <w:tcPr>
            <w:tcW w:w="3685" w:type="dxa"/>
            <w:shd w:val="clear" w:color="auto" w:fill="auto"/>
          </w:tcPr>
          <w:p w:rsidR="00104CA4" w:rsidRPr="0074704C" w:rsidRDefault="00104CA4" w:rsidP="00104CA4">
            <w:pPr>
              <w:spacing w:after="120"/>
              <w:rPr>
                <w:rFonts w:eastAsiaTheme="minorEastAsia"/>
                <w:lang w:eastAsia="zh-CN"/>
              </w:rPr>
            </w:pPr>
            <w:r>
              <w:rPr>
                <w:rFonts w:eastAsiaTheme="minorEastAsia" w:hint="eastAsia"/>
                <w:lang w:eastAsia="zh-CN"/>
              </w:rPr>
              <w:t>Procedure A</w:t>
            </w:r>
          </w:p>
        </w:tc>
      </w:tr>
      <w:tr w:rsidR="00104CA4" w:rsidTr="00593693">
        <w:trPr>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Default="00104CA4" w:rsidP="00104CA4">
            <w:pPr>
              <w:spacing w:after="120"/>
              <w:rPr>
                <w:rFonts w:eastAsiaTheme="minorEastAsia"/>
                <w:color w:val="000000"/>
              </w:rPr>
            </w:pPr>
            <w:r w:rsidRPr="003168AB">
              <w:rPr>
                <w:color w:val="000000"/>
              </w:rPr>
              <w:t>Number of TX beams</w:t>
            </w:r>
          </w:p>
        </w:tc>
        <w:tc>
          <w:tcPr>
            <w:tcW w:w="3685" w:type="dxa"/>
            <w:shd w:val="clear" w:color="auto" w:fill="auto"/>
          </w:tcPr>
          <w:p w:rsidR="00104CA4" w:rsidRPr="0074704C" w:rsidRDefault="00104CA4" w:rsidP="00104CA4">
            <w:pPr>
              <w:spacing w:after="120"/>
              <w:rPr>
                <w:rFonts w:eastAsiaTheme="minorEastAsia"/>
                <w:lang w:eastAsia="zh-CN"/>
              </w:rPr>
            </w:pPr>
            <w:r>
              <w:rPr>
                <w:rFonts w:eastAsiaTheme="minorEastAsia" w:hint="eastAsia"/>
                <w:lang w:eastAsia="zh-CN"/>
              </w:rPr>
              <w:t>4</w:t>
            </w:r>
          </w:p>
        </w:tc>
      </w:tr>
      <w:tr w:rsidR="00104CA4" w:rsidTr="00593693">
        <w:trPr>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Default="00104CA4" w:rsidP="00104CA4">
            <w:pPr>
              <w:spacing w:after="120"/>
              <w:rPr>
                <w:rFonts w:eastAsiaTheme="minorEastAsia"/>
                <w:color w:val="000000"/>
              </w:rPr>
            </w:pPr>
            <w:r>
              <w:rPr>
                <w:color w:val="000000"/>
              </w:rPr>
              <w:t>N</w:t>
            </w:r>
            <w:r w:rsidRPr="003168AB">
              <w:rPr>
                <w:color w:val="000000"/>
              </w:rPr>
              <w:t>umber of RX beams</w:t>
            </w:r>
          </w:p>
        </w:tc>
        <w:tc>
          <w:tcPr>
            <w:tcW w:w="3685" w:type="dxa"/>
            <w:shd w:val="clear" w:color="auto" w:fill="auto"/>
          </w:tcPr>
          <w:p w:rsidR="00104CA4" w:rsidRPr="0074704C" w:rsidRDefault="00104CA4" w:rsidP="00104CA4">
            <w:pPr>
              <w:spacing w:after="120"/>
              <w:rPr>
                <w:rFonts w:eastAsiaTheme="minorEastAsia"/>
                <w:lang w:eastAsia="zh-CN"/>
              </w:rPr>
            </w:pPr>
            <w:r>
              <w:rPr>
                <w:rFonts w:eastAsiaTheme="minorEastAsia" w:hint="eastAsia"/>
                <w:lang w:eastAsia="zh-CN"/>
              </w:rPr>
              <w:t>1</w:t>
            </w:r>
          </w:p>
        </w:tc>
      </w:tr>
      <w:tr w:rsidR="00104CA4" w:rsidTr="00593693">
        <w:trPr>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Default="00104CA4" w:rsidP="00104CA4">
            <w:pPr>
              <w:spacing w:after="120"/>
              <w:rPr>
                <w:rFonts w:eastAsiaTheme="minorEastAsia"/>
                <w:color w:val="000000"/>
              </w:rPr>
            </w:pPr>
            <w:r>
              <w:rPr>
                <w:rFonts w:eastAsiaTheme="minorEastAsia"/>
                <w:color w:val="000000"/>
              </w:rPr>
              <w:t>Measurement reduction rate(50%,…Note2)</w:t>
            </w:r>
          </w:p>
        </w:tc>
        <w:tc>
          <w:tcPr>
            <w:tcW w:w="3685" w:type="dxa"/>
            <w:shd w:val="clear" w:color="auto" w:fill="auto"/>
          </w:tcPr>
          <w:p w:rsidR="00104CA4" w:rsidRPr="0074704C" w:rsidRDefault="00104CA4" w:rsidP="00104CA4">
            <w:pPr>
              <w:spacing w:after="120"/>
              <w:rPr>
                <w:rFonts w:eastAsiaTheme="minorEastAsia"/>
                <w:lang w:eastAsia="zh-CN"/>
              </w:rPr>
            </w:pPr>
            <w:r>
              <w:rPr>
                <w:rFonts w:eastAsiaTheme="minorEastAsia" w:hint="eastAsia"/>
                <w:lang w:eastAsia="zh-CN"/>
              </w:rPr>
              <w:t>50%</w:t>
            </w:r>
          </w:p>
        </w:tc>
      </w:tr>
      <w:tr w:rsidR="00104CA4" w:rsidTr="00593693">
        <w:trPr>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Pr="00615EAA" w:rsidRDefault="00104CA4" w:rsidP="00104CA4">
            <w:pPr>
              <w:spacing w:after="120"/>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3685" w:type="dxa"/>
            <w:shd w:val="clear" w:color="auto" w:fill="auto"/>
          </w:tcPr>
          <w:p w:rsidR="00104CA4" w:rsidRPr="0074704C" w:rsidRDefault="00104CA4" w:rsidP="00104CA4">
            <w:pPr>
              <w:spacing w:after="120"/>
              <w:rPr>
                <w:rFonts w:eastAsiaTheme="minorEastAsia"/>
                <w:lang w:eastAsia="zh-CN"/>
              </w:rPr>
            </w:pPr>
            <w:r>
              <w:rPr>
                <w:rFonts w:eastAsiaTheme="minorEastAsia" w:hint="eastAsia"/>
                <w:lang w:eastAsia="zh-CN"/>
              </w:rPr>
              <w:t>N/A</w:t>
            </w:r>
          </w:p>
        </w:tc>
      </w:tr>
      <w:tr w:rsidR="00104CA4" w:rsidTr="00593693">
        <w:trPr>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Default="00104CA4" w:rsidP="00104CA4">
            <w:pPr>
              <w:spacing w:after="120"/>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3685" w:type="dxa"/>
            <w:shd w:val="clear" w:color="auto" w:fill="auto"/>
          </w:tcPr>
          <w:p w:rsidR="00104CA4" w:rsidRPr="0074704C" w:rsidRDefault="00104CA4" w:rsidP="00104CA4">
            <w:pPr>
              <w:spacing w:after="120"/>
              <w:rPr>
                <w:rFonts w:eastAsiaTheme="minorEastAsia"/>
                <w:lang w:eastAsia="zh-CN"/>
              </w:rPr>
            </w:pPr>
            <w:r>
              <w:rPr>
                <w:rFonts w:eastAsiaTheme="minorEastAsia" w:hint="eastAsia"/>
                <w:lang w:eastAsia="zh-CN"/>
              </w:rPr>
              <w:t>N/A</w:t>
            </w:r>
          </w:p>
        </w:tc>
      </w:tr>
      <w:tr w:rsidR="00104CA4" w:rsidTr="00593693">
        <w:trPr>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Default="00104CA4" w:rsidP="00104CA4">
            <w:pPr>
              <w:spacing w:after="120"/>
              <w:rPr>
                <w:color w:val="000000"/>
              </w:rPr>
            </w:pPr>
            <w:r>
              <w:rPr>
                <w:rFonts w:eastAsiaTheme="minorEastAsia" w:hint="eastAsia"/>
                <w:color w:val="000000"/>
              </w:rPr>
              <w:t>A</w:t>
            </w:r>
            <w:r>
              <w:rPr>
                <w:rFonts w:eastAsiaTheme="minorEastAsia"/>
                <w:color w:val="000000"/>
              </w:rPr>
              <w:t>ny other parameters (Note 4)</w:t>
            </w:r>
          </w:p>
        </w:tc>
        <w:tc>
          <w:tcPr>
            <w:tcW w:w="3685" w:type="dxa"/>
            <w:shd w:val="clear" w:color="auto" w:fill="auto"/>
          </w:tcPr>
          <w:p w:rsidR="00104CA4" w:rsidRPr="0074704C" w:rsidRDefault="00104CA4" w:rsidP="00104CA4">
            <w:pPr>
              <w:spacing w:after="120"/>
              <w:rPr>
                <w:rFonts w:eastAsiaTheme="minorEastAsia"/>
                <w:lang w:eastAsia="zh-CN"/>
              </w:rPr>
            </w:pPr>
            <w:r>
              <w:rPr>
                <w:rFonts w:eastAsiaTheme="minorEastAsia" w:hint="eastAsia"/>
                <w:lang w:eastAsia="zh-CN"/>
              </w:rPr>
              <w:t>N/A</w:t>
            </w:r>
          </w:p>
        </w:tc>
      </w:tr>
      <w:tr w:rsidR="00104CA4" w:rsidTr="00593693">
        <w:trPr>
          <w:jc w:val="center"/>
        </w:trPr>
        <w:tc>
          <w:tcPr>
            <w:tcW w:w="1597" w:type="dxa"/>
            <w:vMerge w:val="restart"/>
            <w:shd w:val="clear" w:color="auto" w:fill="auto"/>
          </w:tcPr>
          <w:p w:rsidR="00104CA4" w:rsidRDefault="00104CA4" w:rsidP="00104CA4">
            <w:pPr>
              <w:spacing w:after="120"/>
            </w:pPr>
            <w:r>
              <w:t>Data Size (N</w:t>
            </w:r>
            <w:r>
              <w:rPr>
                <w:rFonts w:hint="eastAsia"/>
              </w:rPr>
              <w:t>umber</w:t>
            </w:r>
            <w:r>
              <w:t xml:space="preserve"> of Samples)</w:t>
            </w:r>
          </w:p>
        </w:tc>
        <w:tc>
          <w:tcPr>
            <w:tcW w:w="2802" w:type="dxa"/>
            <w:shd w:val="clear" w:color="auto" w:fill="auto"/>
          </w:tcPr>
          <w:p w:rsidR="00104CA4" w:rsidRDefault="00104CA4" w:rsidP="00104CA4">
            <w:pPr>
              <w:spacing w:after="120"/>
            </w:pPr>
            <w:r>
              <w:rPr>
                <w:color w:val="000000"/>
              </w:rPr>
              <w:t>Training</w:t>
            </w:r>
            <w:r>
              <w:rPr>
                <w:rFonts w:hint="eastAsia"/>
                <w:color w:val="000000"/>
              </w:rPr>
              <w:t>/</w:t>
            </w:r>
            <w:r>
              <w:rPr>
                <w:color w:val="000000"/>
              </w:rPr>
              <w:t>validity</w:t>
            </w:r>
          </w:p>
        </w:tc>
        <w:tc>
          <w:tcPr>
            <w:tcW w:w="3685" w:type="dxa"/>
            <w:shd w:val="clear" w:color="auto" w:fill="auto"/>
          </w:tcPr>
          <w:p w:rsidR="00104CA4" w:rsidRPr="0074704C" w:rsidRDefault="00104CA4" w:rsidP="00104CA4">
            <w:pPr>
              <w:spacing w:after="120"/>
              <w:rPr>
                <w:rFonts w:eastAsiaTheme="minorEastAsia"/>
                <w:lang w:eastAsia="zh-CN"/>
              </w:rPr>
            </w:pPr>
            <w:r w:rsidRPr="00E37DBC">
              <w:t>72000</w:t>
            </w:r>
            <w:r w:rsidRPr="00E37DBC">
              <w:rPr>
                <w:rFonts w:ascii="宋体" w:eastAsia="宋体" w:hAnsi="宋体" w:cs="宋体" w:hint="eastAsia"/>
              </w:rPr>
              <w:t>，</w:t>
            </w:r>
            <w:r w:rsidRPr="00E37DBC">
              <w:t>9000</w:t>
            </w:r>
          </w:p>
        </w:tc>
      </w:tr>
      <w:tr w:rsidR="00104CA4" w:rsidTr="00593693">
        <w:trPr>
          <w:jc w:val="center"/>
        </w:trPr>
        <w:tc>
          <w:tcPr>
            <w:tcW w:w="1597" w:type="dxa"/>
            <w:vMerge/>
            <w:shd w:val="clear" w:color="auto" w:fill="auto"/>
          </w:tcPr>
          <w:p w:rsidR="00104CA4" w:rsidRDefault="00104CA4" w:rsidP="00104CA4">
            <w:pPr>
              <w:spacing w:after="120"/>
              <w:rPr>
                <w:b/>
              </w:rPr>
            </w:pPr>
          </w:p>
        </w:tc>
        <w:tc>
          <w:tcPr>
            <w:tcW w:w="2802" w:type="dxa"/>
            <w:shd w:val="clear" w:color="auto" w:fill="auto"/>
          </w:tcPr>
          <w:p w:rsidR="00104CA4" w:rsidRDefault="00104CA4" w:rsidP="00104CA4">
            <w:pPr>
              <w:spacing w:after="120"/>
            </w:pPr>
            <w:r>
              <w:rPr>
                <w:color w:val="000000"/>
              </w:rPr>
              <w:t>Testing</w:t>
            </w:r>
          </w:p>
        </w:tc>
        <w:tc>
          <w:tcPr>
            <w:tcW w:w="3685" w:type="dxa"/>
            <w:shd w:val="clear" w:color="auto" w:fill="auto"/>
          </w:tcPr>
          <w:p w:rsidR="00104CA4" w:rsidRPr="0074704C" w:rsidRDefault="00104CA4" w:rsidP="00104CA4">
            <w:pPr>
              <w:spacing w:after="120"/>
              <w:rPr>
                <w:rFonts w:eastAsiaTheme="minorEastAsia"/>
                <w:lang w:eastAsia="zh-CN"/>
              </w:rPr>
            </w:pPr>
            <w:r w:rsidRPr="00E37DBC">
              <w:t>9000</w:t>
            </w:r>
          </w:p>
        </w:tc>
      </w:tr>
      <w:tr w:rsidR="00104CA4" w:rsidTr="00593693">
        <w:trPr>
          <w:jc w:val="center"/>
        </w:trPr>
        <w:tc>
          <w:tcPr>
            <w:tcW w:w="1597" w:type="dxa"/>
            <w:vMerge w:val="restart"/>
            <w:shd w:val="clear" w:color="auto" w:fill="auto"/>
          </w:tcPr>
          <w:p w:rsidR="00104CA4" w:rsidRDefault="00104CA4" w:rsidP="00104CA4">
            <w:pPr>
              <w:spacing w:after="120"/>
            </w:pPr>
            <w:r>
              <w:t>AI/ML model</w:t>
            </w:r>
          </w:p>
          <w:p w:rsidR="00104CA4" w:rsidRPr="00031638" w:rsidRDefault="00104CA4" w:rsidP="00104CA4">
            <w:pPr>
              <w:spacing w:after="120"/>
              <w:rPr>
                <w:color w:val="000000"/>
              </w:rPr>
            </w:pPr>
            <w:r>
              <w:t xml:space="preserve">input/output </w:t>
            </w:r>
          </w:p>
        </w:tc>
        <w:tc>
          <w:tcPr>
            <w:tcW w:w="2802" w:type="dxa"/>
            <w:shd w:val="clear" w:color="auto" w:fill="auto"/>
          </w:tcPr>
          <w:p w:rsidR="00104CA4" w:rsidRDefault="00104CA4" w:rsidP="00104CA4">
            <w:pPr>
              <w:spacing w:after="120"/>
              <w:rPr>
                <w:color w:val="000000"/>
              </w:rPr>
            </w:pPr>
            <w:r>
              <w:rPr>
                <w:color w:val="000000"/>
              </w:rPr>
              <w:t xml:space="preserve">Model input </w:t>
            </w:r>
            <w:r>
              <w:t>(Note 5)</w:t>
            </w:r>
          </w:p>
        </w:tc>
        <w:tc>
          <w:tcPr>
            <w:tcW w:w="3685" w:type="dxa"/>
            <w:shd w:val="clear" w:color="auto" w:fill="auto"/>
          </w:tcPr>
          <w:p w:rsidR="00104CA4" w:rsidRPr="00095C08" w:rsidRDefault="00104CA4" w:rsidP="00104CA4">
            <w:pPr>
              <w:spacing w:after="120"/>
              <w:rPr>
                <w:rFonts w:eastAsiaTheme="minorEastAsia"/>
                <w:lang w:eastAsia="zh-CN"/>
              </w:rPr>
            </w:pPr>
            <w:r>
              <w:t>Cell</w:t>
            </w:r>
            <w:r>
              <w:rPr>
                <w:rFonts w:eastAsiaTheme="minorEastAsia" w:hint="eastAsia"/>
                <w:lang w:eastAsia="zh-CN"/>
              </w:rPr>
              <w:t xml:space="preserve"> level RSRP of all cells</w:t>
            </w:r>
          </w:p>
        </w:tc>
      </w:tr>
      <w:tr w:rsidR="00104CA4" w:rsidTr="00593693">
        <w:trPr>
          <w:jc w:val="center"/>
        </w:trPr>
        <w:tc>
          <w:tcPr>
            <w:tcW w:w="1597" w:type="dxa"/>
            <w:vMerge/>
            <w:shd w:val="clear" w:color="auto" w:fill="auto"/>
          </w:tcPr>
          <w:p w:rsidR="00104CA4" w:rsidRPr="00031638" w:rsidRDefault="00104CA4" w:rsidP="00104CA4">
            <w:pPr>
              <w:spacing w:after="120"/>
              <w:rPr>
                <w:color w:val="000000"/>
              </w:rPr>
            </w:pPr>
          </w:p>
        </w:tc>
        <w:tc>
          <w:tcPr>
            <w:tcW w:w="2802" w:type="dxa"/>
            <w:shd w:val="clear" w:color="auto" w:fill="auto"/>
          </w:tcPr>
          <w:p w:rsidR="00104CA4" w:rsidRDefault="00104CA4" w:rsidP="00104CA4">
            <w:pPr>
              <w:spacing w:after="120"/>
              <w:rPr>
                <w:color w:val="000000"/>
              </w:rPr>
            </w:pPr>
            <w:r>
              <w:rPr>
                <w:color w:val="000000"/>
              </w:rPr>
              <w:t>Model output(Note 6)</w:t>
            </w:r>
          </w:p>
        </w:tc>
        <w:tc>
          <w:tcPr>
            <w:tcW w:w="3685" w:type="dxa"/>
            <w:shd w:val="clear" w:color="auto" w:fill="auto"/>
          </w:tcPr>
          <w:p w:rsidR="00104CA4" w:rsidRPr="00095C08" w:rsidRDefault="00104CA4" w:rsidP="00104CA4">
            <w:pPr>
              <w:spacing w:after="120"/>
              <w:rPr>
                <w:rFonts w:eastAsiaTheme="minorEastAsia"/>
                <w:lang w:eastAsia="zh-CN"/>
              </w:rPr>
            </w:pPr>
            <w:r>
              <w:t>Cell</w:t>
            </w:r>
            <w:r>
              <w:rPr>
                <w:rFonts w:eastAsiaTheme="minorEastAsia" w:hint="eastAsia"/>
                <w:lang w:eastAsia="zh-CN"/>
              </w:rPr>
              <w:t xml:space="preserve"> level RSRP of all cells</w:t>
            </w:r>
          </w:p>
        </w:tc>
      </w:tr>
      <w:tr w:rsidR="00104CA4" w:rsidTr="00593693">
        <w:trPr>
          <w:jc w:val="center"/>
        </w:trPr>
        <w:tc>
          <w:tcPr>
            <w:tcW w:w="1597" w:type="dxa"/>
            <w:vMerge w:val="restart"/>
            <w:shd w:val="clear" w:color="auto" w:fill="auto"/>
          </w:tcPr>
          <w:p w:rsidR="00104CA4" w:rsidRPr="00031638" w:rsidRDefault="00104CA4" w:rsidP="00104CA4">
            <w:pPr>
              <w:spacing w:after="120"/>
              <w:rPr>
                <w:color w:val="000000"/>
              </w:rPr>
            </w:pPr>
            <w:r w:rsidRPr="00031638">
              <w:rPr>
                <w:color w:val="000000"/>
              </w:rPr>
              <w:t>AI/ML model</w:t>
            </w:r>
            <w:r>
              <w:rPr>
                <w:color w:val="000000"/>
              </w:rPr>
              <w:t xml:space="preserve"> description</w:t>
            </w:r>
          </w:p>
        </w:tc>
        <w:tc>
          <w:tcPr>
            <w:tcW w:w="2802" w:type="dxa"/>
            <w:shd w:val="clear" w:color="auto" w:fill="auto"/>
          </w:tcPr>
          <w:p w:rsidR="00104CA4" w:rsidRPr="00031638" w:rsidRDefault="00104CA4" w:rsidP="00104CA4">
            <w:pPr>
              <w:spacing w:after="120"/>
              <w:rPr>
                <w:color w:val="000000"/>
              </w:rPr>
            </w:pPr>
            <w:r>
              <w:rPr>
                <w:color w:val="000000"/>
              </w:rPr>
              <w:t>Model type (e.g., LSTM, CNN, transformer …)</w:t>
            </w:r>
          </w:p>
        </w:tc>
        <w:tc>
          <w:tcPr>
            <w:tcW w:w="3685" w:type="dxa"/>
            <w:shd w:val="clear" w:color="auto" w:fill="auto"/>
          </w:tcPr>
          <w:p w:rsidR="00104CA4" w:rsidRPr="009215B4" w:rsidRDefault="00104CA4" w:rsidP="00104CA4">
            <w:pPr>
              <w:spacing w:after="120"/>
              <w:rPr>
                <w:rFonts w:eastAsiaTheme="minorEastAsia"/>
                <w:lang w:eastAsia="zh-CN"/>
              </w:rPr>
            </w:pPr>
            <w:r>
              <w:rPr>
                <w:rFonts w:eastAsiaTheme="minorEastAsia" w:hint="eastAsia"/>
                <w:lang w:eastAsia="zh-CN"/>
              </w:rPr>
              <w:t>MLP</w:t>
            </w:r>
          </w:p>
        </w:tc>
      </w:tr>
      <w:tr w:rsidR="00104CA4" w:rsidTr="00593693">
        <w:trPr>
          <w:jc w:val="center"/>
        </w:trPr>
        <w:tc>
          <w:tcPr>
            <w:tcW w:w="1597" w:type="dxa"/>
            <w:vMerge/>
            <w:shd w:val="clear" w:color="auto" w:fill="auto"/>
          </w:tcPr>
          <w:p w:rsidR="00104CA4" w:rsidRDefault="00104CA4" w:rsidP="00104CA4">
            <w:pPr>
              <w:spacing w:after="120"/>
              <w:rPr>
                <w:b/>
              </w:rPr>
            </w:pPr>
          </w:p>
        </w:tc>
        <w:tc>
          <w:tcPr>
            <w:tcW w:w="2802" w:type="dxa"/>
            <w:shd w:val="clear" w:color="auto" w:fill="auto"/>
          </w:tcPr>
          <w:p w:rsidR="00104CA4" w:rsidRPr="00B02153" w:rsidRDefault="00104CA4" w:rsidP="00104CA4">
            <w:pPr>
              <w:spacing w:after="120"/>
            </w:pPr>
            <w:r w:rsidRPr="00B02153">
              <w:t>Model complexity</w:t>
            </w:r>
            <w:r>
              <w:rPr>
                <w:rFonts w:hint="eastAsia"/>
              </w:rPr>
              <w:t xml:space="preserve"> </w:t>
            </w:r>
            <w:r w:rsidRPr="00B02153">
              <w:t xml:space="preserve">in a number of </w:t>
            </w:r>
            <w:r>
              <w:t>parameters(M)</w:t>
            </w:r>
          </w:p>
        </w:tc>
        <w:tc>
          <w:tcPr>
            <w:tcW w:w="3685" w:type="dxa"/>
            <w:shd w:val="clear" w:color="auto" w:fill="auto"/>
          </w:tcPr>
          <w:p w:rsidR="00104CA4" w:rsidRPr="002F12A3" w:rsidRDefault="00104CA4" w:rsidP="00104CA4">
            <w:pPr>
              <w:spacing w:after="120"/>
              <w:rPr>
                <w:rFonts w:eastAsiaTheme="minorEastAsia"/>
                <w:lang w:eastAsia="zh-CN"/>
              </w:rPr>
            </w:pPr>
            <w:r>
              <w:rPr>
                <w:rFonts w:eastAsiaTheme="minorEastAsia" w:hint="eastAsia"/>
                <w:lang w:eastAsia="zh-CN"/>
              </w:rPr>
              <w:t>0.</w:t>
            </w:r>
            <w:r w:rsidRPr="00D43A5E">
              <w:t>9167</w:t>
            </w:r>
            <w:r>
              <w:rPr>
                <w:rFonts w:eastAsiaTheme="minorEastAsia" w:hint="eastAsia"/>
                <w:lang w:eastAsia="zh-CN"/>
              </w:rPr>
              <w:t>M</w:t>
            </w:r>
          </w:p>
        </w:tc>
      </w:tr>
      <w:tr w:rsidR="00104CA4" w:rsidTr="00593693">
        <w:trPr>
          <w:jc w:val="center"/>
        </w:trPr>
        <w:tc>
          <w:tcPr>
            <w:tcW w:w="1597" w:type="dxa"/>
            <w:vMerge/>
            <w:shd w:val="clear" w:color="auto" w:fill="auto"/>
          </w:tcPr>
          <w:p w:rsidR="00104CA4" w:rsidRDefault="00104CA4" w:rsidP="00104CA4">
            <w:pPr>
              <w:spacing w:after="120"/>
              <w:rPr>
                <w:b/>
              </w:rPr>
            </w:pPr>
          </w:p>
        </w:tc>
        <w:tc>
          <w:tcPr>
            <w:tcW w:w="2802" w:type="dxa"/>
            <w:shd w:val="clear" w:color="auto" w:fill="auto"/>
          </w:tcPr>
          <w:p w:rsidR="00104CA4" w:rsidRPr="00B02153" w:rsidRDefault="00104CA4" w:rsidP="00104CA4">
            <w:pPr>
              <w:spacing w:after="120"/>
            </w:pPr>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3685" w:type="dxa"/>
            <w:shd w:val="clear" w:color="auto" w:fill="auto"/>
          </w:tcPr>
          <w:p w:rsidR="00104CA4" w:rsidRPr="006D6F34" w:rsidRDefault="00104CA4" w:rsidP="00104CA4">
            <w:pPr>
              <w:spacing w:after="120"/>
              <w:rPr>
                <w:rFonts w:eastAsiaTheme="minorEastAsia"/>
                <w:lang w:eastAsia="zh-CN"/>
              </w:rPr>
            </w:pPr>
            <w:r w:rsidRPr="00D43A5E">
              <w:t>0.086MB</w:t>
            </w:r>
          </w:p>
        </w:tc>
      </w:tr>
      <w:tr w:rsidR="00104CA4" w:rsidTr="00593693">
        <w:trPr>
          <w:jc w:val="center"/>
        </w:trPr>
        <w:tc>
          <w:tcPr>
            <w:tcW w:w="1597" w:type="dxa"/>
            <w:vMerge/>
            <w:shd w:val="clear" w:color="auto" w:fill="auto"/>
          </w:tcPr>
          <w:p w:rsidR="00104CA4" w:rsidRDefault="00104CA4" w:rsidP="00104CA4">
            <w:pPr>
              <w:spacing w:after="120"/>
              <w:rPr>
                <w:b/>
              </w:rPr>
            </w:pPr>
          </w:p>
        </w:tc>
        <w:tc>
          <w:tcPr>
            <w:tcW w:w="2802" w:type="dxa"/>
            <w:shd w:val="clear" w:color="auto" w:fill="auto"/>
          </w:tcPr>
          <w:p w:rsidR="00104CA4" w:rsidRDefault="00104CA4" w:rsidP="00104CA4">
            <w:pPr>
              <w:spacing w:after="120"/>
              <w:rPr>
                <w:color w:val="000000"/>
              </w:rPr>
            </w:pPr>
            <w:r>
              <w:t>Computational complexity [FLOPs]</w:t>
            </w:r>
          </w:p>
        </w:tc>
        <w:tc>
          <w:tcPr>
            <w:tcW w:w="3685" w:type="dxa"/>
            <w:shd w:val="clear" w:color="auto" w:fill="auto"/>
          </w:tcPr>
          <w:p w:rsidR="00104CA4" w:rsidRPr="002F7785" w:rsidRDefault="00104CA4" w:rsidP="00104CA4">
            <w:pPr>
              <w:spacing w:after="120"/>
              <w:rPr>
                <w:rFonts w:eastAsiaTheme="minorEastAsia"/>
                <w:lang w:eastAsia="zh-CN"/>
              </w:rPr>
            </w:pPr>
            <w:r w:rsidRPr="00D43A5E">
              <w:t>19</w:t>
            </w:r>
            <w:r w:rsidR="002F7785">
              <w:rPr>
                <w:rFonts w:eastAsiaTheme="minorEastAsia" w:hint="eastAsia"/>
                <w:lang w:eastAsia="zh-CN"/>
              </w:rPr>
              <w:t>.</w:t>
            </w:r>
            <w:r w:rsidRPr="00D43A5E">
              <w:t>680</w:t>
            </w:r>
            <w:r w:rsidR="002F7785">
              <w:rPr>
                <w:rFonts w:eastAsiaTheme="minorEastAsia" w:hint="eastAsia"/>
                <w:lang w:eastAsia="zh-CN"/>
              </w:rPr>
              <w:t>M</w:t>
            </w:r>
          </w:p>
        </w:tc>
      </w:tr>
      <w:tr w:rsidR="00104CA4" w:rsidTr="00593693">
        <w:trPr>
          <w:trHeight w:val="350"/>
          <w:jc w:val="center"/>
        </w:trPr>
        <w:tc>
          <w:tcPr>
            <w:tcW w:w="1597" w:type="dxa"/>
            <w:vMerge w:val="restart"/>
            <w:shd w:val="clear" w:color="auto" w:fill="auto"/>
          </w:tcPr>
          <w:p w:rsidR="00104CA4" w:rsidRPr="0068560F" w:rsidRDefault="00104CA4" w:rsidP="00104CA4">
            <w:pPr>
              <w:spacing w:after="120"/>
            </w:pPr>
            <w:r w:rsidRPr="00AD1EB1">
              <w:t>Metrics</w:t>
            </w:r>
          </w:p>
        </w:tc>
        <w:tc>
          <w:tcPr>
            <w:tcW w:w="2802" w:type="dxa"/>
            <w:shd w:val="clear" w:color="auto" w:fill="auto"/>
          </w:tcPr>
          <w:p w:rsidR="00104CA4" w:rsidRPr="0068560F" w:rsidRDefault="00104CA4" w:rsidP="00104CA4">
            <w:pPr>
              <w:spacing w:after="120"/>
              <w:rPr>
                <w:rFonts w:eastAsiaTheme="minorEastAsia"/>
                <w:color w:val="000000"/>
                <w:lang w:eastAsia="zh-CN"/>
              </w:rPr>
            </w:pPr>
            <w:r w:rsidRPr="0068560F">
              <w:rPr>
                <w:rFonts w:eastAsiaTheme="minorEastAsia"/>
                <w:color w:val="000000"/>
                <w:lang w:eastAsia="zh-CN"/>
              </w:rPr>
              <w:t>MRRT</w:t>
            </w:r>
          </w:p>
        </w:tc>
        <w:tc>
          <w:tcPr>
            <w:tcW w:w="3685" w:type="dxa"/>
            <w:shd w:val="clear" w:color="auto" w:fill="auto"/>
          </w:tcPr>
          <w:p w:rsidR="00104CA4" w:rsidRPr="0068560F" w:rsidRDefault="00104CA4" w:rsidP="00104CA4">
            <w:pPr>
              <w:spacing w:after="120"/>
              <w:rPr>
                <w:rFonts w:eastAsiaTheme="minorEastAsia"/>
                <w:lang w:eastAsia="zh-CN"/>
              </w:rPr>
            </w:pPr>
            <w:r w:rsidRPr="0068560F">
              <w:rPr>
                <w:rFonts w:eastAsiaTheme="minorEastAsia"/>
                <w:lang w:eastAsia="zh-CN"/>
              </w:rPr>
              <w:t>50%</w:t>
            </w:r>
          </w:p>
        </w:tc>
      </w:tr>
      <w:tr w:rsidR="00104CA4" w:rsidTr="00593693">
        <w:trPr>
          <w:trHeight w:val="350"/>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Default="00104CA4" w:rsidP="00104CA4">
            <w:pPr>
              <w:spacing w:after="120"/>
              <w:rPr>
                <w:color w:val="000000"/>
              </w:rPr>
            </w:pPr>
            <w:r>
              <w:rPr>
                <w:color w:val="000000"/>
              </w:rPr>
              <w:t>Average L3 cell level RSRP difference (dB)</w:t>
            </w:r>
          </w:p>
        </w:tc>
        <w:tc>
          <w:tcPr>
            <w:tcW w:w="3685" w:type="dxa"/>
            <w:shd w:val="clear" w:color="auto" w:fill="auto"/>
          </w:tcPr>
          <w:p w:rsidR="00104CA4" w:rsidRPr="00BD262F" w:rsidRDefault="00104CA4" w:rsidP="00104CA4">
            <w:pPr>
              <w:spacing w:after="120"/>
              <w:rPr>
                <w:rFonts w:eastAsiaTheme="minorEastAsia"/>
                <w:lang w:eastAsia="zh-CN"/>
              </w:rPr>
            </w:pPr>
            <w:r w:rsidRPr="00584938">
              <w:t>0.313</w:t>
            </w:r>
          </w:p>
        </w:tc>
      </w:tr>
      <w:tr w:rsidR="00104CA4" w:rsidTr="00593693">
        <w:trPr>
          <w:trHeight w:val="710"/>
          <w:jc w:val="center"/>
        </w:trPr>
        <w:tc>
          <w:tcPr>
            <w:tcW w:w="1597" w:type="dxa"/>
            <w:vMerge/>
            <w:shd w:val="clear" w:color="auto" w:fill="auto"/>
          </w:tcPr>
          <w:p w:rsidR="00104CA4" w:rsidRDefault="00104CA4" w:rsidP="00104CA4">
            <w:pPr>
              <w:spacing w:after="120"/>
            </w:pPr>
          </w:p>
        </w:tc>
        <w:tc>
          <w:tcPr>
            <w:tcW w:w="2802" w:type="dxa"/>
            <w:shd w:val="clear" w:color="auto" w:fill="auto"/>
          </w:tcPr>
          <w:p w:rsidR="00104CA4" w:rsidRDefault="00104CA4" w:rsidP="00104CA4">
            <w:pPr>
              <w:spacing w:after="120"/>
              <w:rPr>
                <w:color w:val="000000"/>
              </w:rPr>
            </w:pPr>
            <w:r>
              <w:rPr>
                <w:color w:val="000000"/>
              </w:rPr>
              <w:t>Other optional KPIs (e.g., L1 beam level RSRP difference,)</w:t>
            </w:r>
          </w:p>
        </w:tc>
        <w:tc>
          <w:tcPr>
            <w:tcW w:w="3685" w:type="dxa"/>
            <w:shd w:val="clear" w:color="auto" w:fill="auto"/>
          </w:tcPr>
          <w:p w:rsidR="00104CA4" w:rsidRPr="000C669B" w:rsidRDefault="00104CA4" w:rsidP="00104CA4">
            <w:pPr>
              <w:spacing w:after="120"/>
              <w:rPr>
                <w:rFonts w:eastAsiaTheme="minorEastAsia"/>
                <w:lang w:eastAsia="zh-CN"/>
              </w:rPr>
            </w:pPr>
            <w:r>
              <w:rPr>
                <w:rFonts w:eastAsiaTheme="minorEastAsia" w:hint="eastAsia"/>
                <w:lang w:eastAsia="zh-CN"/>
              </w:rPr>
              <w:t>N/A</w:t>
            </w:r>
          </w:p>
        </w:tc>
      </w:tr>
    </w:tbl>
    <w:p w:rsidR="00E11C38" w:rsidRDefault="00E11C38" w:rsidP="002F7785">
      <w:pPr>
        <w:spacing w:beforeLines="50" w:before="120" w:after="120"/>
        <w:rPr>
          <w:rFonts w:eastAsiaTheme="minorEastAsia"/>
          <w:lang w:val="x-none" w:eastAsia="zh-CN"/>
        </w:rPr>
      </w:pPr>
      <w:r>
        <w:rPr>
          <w:rFonts w:eastAsiaTheme="minorEastAsia" w:hint="eastAsia"/>
          <w:lang w:val="x-none" w:eastAsia="zh-CN"/>
        </w:rPr>
        <w:t xml:space="preserve">And the simulation results </w:t>
      </w:r>
      <w:r w:rsidR="00C152CF">
        <w:rPr>
          <w:rFonts w:eastAsiaTheme="minorEastAsia" w:hint="eastAsia"/>
          <w:lang w:val="x-none" w:eastAsia="zh-CN"/>
        </w:rPr>
        <w:t xml:space="preserve">for HO performance </w:t>
      </w:r>
      <w:r>
        <w:rPr>
          <w:rFonts w:eastAsiaTheme="minorEastAsia" w:hint="eastAsia"/>
          <w:lang w:val="x-none" w:eastAsia="zh-CN"/>
        </w:rPr>
        <w:t>are shown in Table 2.</w:t>
      </w:r>
    </w:p>
    <w:p w:rsidR="00E11C38" w:rsidRPr="001E7ACC" w:rsidRDefault="00E11C38" w:rsidP="00E11C38">
      <w:pPr>
        <w:spacing w:after="120"/>
        <w:jc w:val="center"/>
        <w:rPr>
          <w:rFonts w:eastAsiaTheme="minorEastAsia"/>
          <w:b/>
          <w:lang w:val="x-none" w:eastAsia="zh-CN"/>
        </w:rPr>
      </w:pPr>
      <w:r w:rsidRPr="00FD55B7">
        <w:rPr>
          <w:rFonts w:eastAsiaTheme="minorEastAsia" w:hint="eastAsia"/>
          <w:b/>
          <w:lang w:val="x-none" w:eastAsia="zh-CN"/>
        </w:rPr>
        <w:t xml:space="preserve">Table </w:t>
      </w:r>
      <w:r>
        <w:rPr>
          <w:rFonts w:eastAsiaTheme="minorEastAsia" w:hint="eastAsia"/>
          <w:b/>
          <w:lang w:val="x-none" w:eastAsia="zh-CN"/>
        </w:rPr>
        <w:t>2</w:t>
      </w:r>
      <w:r w:rsidRPr="00FD55B7">
        <w:rPr>
          <w:rFonts w:eastAsiaTheme="minorEastAsia" w:hint="eastAsia"/>
          <w:b/>
          <w:lang w:val="x-none" w:eastAsia="zh-CN"/>
        </w:rPr>
        <w:t xml:space="preserve">: HO performance for </w:t>
      </w:r>
      <w:r w:rsidRPr="00FD55B7">
        <w:rPr>
          <w:b/>
        </w:rPr>
        <w:t>FR</w:t>
      </w:r>
      <w:r w:rsidR="00CA0070">
        <w:rPr>
          <w:rFonts w:eastAsiaTheme="minorEastAsia" w:hint="eastAsia"/>
          <w:b/>
          <w:lang w:eastAsia="zh-CN"/>
        </w:rPr>
        <w:t>1</w:t>
      </w:r>
      <w:r w:rsidRPr="00FD55B7">
        <w:rPr>
          <w:b/>
        </w:rPr>
        <w:t xml:space="preserve"> to FR</w:t>
      </w:r>
      <w:r w:rsidR="00CA0070">
        <w:rPr>
          <w:rFonts w:eastAsiaTheme="minorEastAsia" w:hint="eastAsia"/>
          <w:b/>
          <w:lang w:eastAsia="zh-CN"/>
        </w:rPr>
        <w:t>1</w:t>
      </w:r>
      <w:r w:rsidRPr="00FD55B7">
        <w:rPr>
          <w:b/>
        </w:rPr>
        <w:t xml:space="preserve"> intra-frequency temporal domain </w:t>
      </w:r>
      <w:r w:rsidR="002F7785">
        <w:rPr>
          <w:rFonts w:eastAsiaTheme="minorEastAsia" w:hint="eastAsia"/>
          <w:b/>
          <w:lang w:eastAsia="zh-CN"/>
        </w:rPr>
        <w:t>C</w:t>
      </w:r>
      <w:r w:rsidRPr="00FD55B7">
        <w:rPr>
          <w:b/>
        </w:rPr>
        <w:t xml:space="preserve">ase </w:t>
      </w:r>
      <w:r>
        <w:rPr>
          <w:rFonts w:eastAsiaTheme="minorEastAsia" w:hint="eastAsia"/>
          <w:b/>
          <w:lang w:eastAsia="zh-CN"/>
        </w:rPr>
        <w:t>B</w:t>
      </w:r>
    </w:p>
    <w:tbl>
      <w:tblPr>
        <w:tblStyle w:val="-3"/>
        <w:tblW w:w="0" w:type="auto"/>
        <w:jc w:val="center"/>
        <w:tblLook w:val="04A0" w:firstRow="1" w:lastRow="0" w:firstColumn="1" w:lastColumn="0" w:noHBand="0" w:noVBand="1"/>
      </w:tblPr>
      <w:tblGrid>
        <w:gridCol w:w="2321"/>
        <w:gridCol w:w="2321"/>
        <w:gridCol w:w="2322"/>
      </w:tblGrid>
      <w:tr w:rsidR="00A65B50" w:rsidRPr="00920066" w:rsidTr="0059369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1" w:type="dxa"/>
          </w:tcPr>
          <w:p w:rsidR="00A65B50" w:rsidRPr="00920066" w:rsidRDefault="00A65B50" w:rsidP="00593693">
            <w:pPr>
              <w:spacing w:after="120"/>
              <w:jc w:val="both"/>
              <w:rPr>
                <w:rFonts w:ascii="Times New Roman" w:eastAsiaTheme="minorEastAsia" w:hAnsi="Times New Roman" w:cs="Times New Roman"/>
                <w:lang w:val="x-none" w:eastAsia="zh-CN"/>
              </w:rPr>
            </w:pPr>
            <w:r w:rsidRPr="00920066">
              <w:rPr>
                <w:rFonts w:ascii="Times New Roman" w:eastAsiaTheme="minorEastAsia" w:hAnsi="Times New Roman" w:cs="Times New Roman"/>
                <w:lang w:val="x-none" w:eastAsia="zh-CN"/>
              </w:rPr>
              <w:t>Case</w:t>
            </w:r>
          </w:p>
        </w:tc>
        <w:tc>
          <w:tcPr>
            <w:tcW w:w="2321" w:type="dxa"/>
          </w:tcPr>
          <w:p w:rsidR="00A65B50" w:rsidRPr="00920066" w:rsidRDefault="00A65B50" w:rsidP="00593693">
            <w:pPr>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r w:rsidRPr="00920066">
              <w:rPr>
                <w:rFonts w:ascii="Times New Roman" w:eastAsiaTheme="minorEastAsia" w:hAnsi="Times New Roman" w:cs="Times New Roman"/>
                <w:lang w:val="x-none" w:eastAsia="zh-CN"/>
              </w:rPr>
              <w:t>Handover number</w:t>
            </w:r>
          </w:p>
        </w:tc>
        <w:tc>
          <w:tcPr>
            <w:tcW w:w="2322" w:type="dxa"/>
          </w:tcPr>
          <w:p w:rsidR="00A65B50" w:rsidRPr="00920066" w:rsidRDefault="0032733A" w:rsidP="001169EA">
            <w:pPr>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proofErr w:type="spellStart"/>
            <w:r w:rsidRPr="00920066">
              <w:rPr>
                <w:rFonts w:ascii="Times New Roman" w:eastAsiaTheme="minorEastAsia" w:hAnsi="Times New Roman" w:cs="Times New Roman"/>
                <w:lang w:val="x-none" w:eastAsia="zh-CN"/>
              </w:rPr>
              <w:t>HoF</w:t>
            </w:r>
            <w:proofErr w:type="spellEnd"/>
            <w:r w:rsidRPr="00920066">
              <w:rPr>
                <w:rFonts w:ascii="Times New Roman" w:eastAsiaTheme="minorEastAsia" w:hAnsi="Times New Roman" w:cs="Times New Roman"/>
                <w:lang w:val="x-none" w:eastAsia="zh-CN"/>
              </w:rPr>
              <w:t xml:space="preserve"> rate(%)</w:t>
            </w:r>
          </w:p>
        </w:tc>
      </w:tr>
      <w:tr w:rsidR="001169EA" w:rsidRPr="00920066" w:rsidTr="0059369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1" w:type="dxa"/>
          </w:tcPr>
          <w:p w:rsidR="001169EA" w:rsidRPr="00920066" w:rsidRDefault="001169EA" w:rsidP="00593693">
            <w:pPr>
              <w:spacing w:after="120"/>
              <w:jc w:val="both"/>
              <w:rPr>
                <w:rFonts w:ascii="Times New Roman" w:eastAsiaTheme="minorEastAsia" w:hAnsi="Times New Roman" w:cs="Times New Roman"/>
                <w:lang w:val="x-none" w:eastAsia="zh-CN"/>
              </w:rPr>
            </w:pPr>
            <w:r w:rsidRPr="00920066">
              <w:rPr>
                <w:rFonts w:ascii="Times New Roman" w:eastAsiaTheme="minorEastAsia" w:hAnsi="Times New Roman" w:cs="Times New Roman"/>
                <w:lang w:val="x-none" w:eastAsia="zh-CN"/>
              </w:rPr>
              <w:t>Actual HO procedure</w:t>
            </w:r>
          </w:p>
        </w:tc>
        <w:tc>
          <w:tcPr>
            <w:tcW w:w="2321" w:type="dxa"/>
          </w:tcPr>
          <w:p w:rsidR="001169EA" w:rsidRPr="00920066" w:rsidRDefault="001169EA" w:rsidP="00EF0909">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920066">
              <w:rPr>
                <w:rFonts w:eastAsiaTheme="minorEastAsia"/>
                <w:lang w:val="x-none" w:eastAsia="zh-CN"/>
              </w:rPr>
              <w:t>0.</w:t>
            </w:r>
            <w:r>
              <w:rPr>
                <w:rFonts w:eastAsiaTheme="minorEastAsia" w:hint="eastAsia"/>
                <w:lang w:val="x-none" w:eastAsia="zh-CN"/>
              </w:rPr>
              <w:t>0304</w:t>
            </w:r>
            <w:r w:rsidRPr="00920066">
              <w:rPr>
                <w:rFonts w:eastAsiaTheme="minorEastAsia"/>
                <w:lang w:val="x-none" w:eastAsia="zh-CN"/>
              </w:rPr>
              <w:t xml:space="preserve"> </w:t>
            </w:r>
            <w:r w:rsidRPr="00920066">
              <w:t xml:space="preserve">per UE </w:t>
            </w:r>
            <w:r w:rsidRPr="0023363D">
              <w:t>per</w:t>
            </w:r>
            <w:r w:rsidRPr="00920066">
              <w:t xml:space="preserve"> second</w:t>
            </w:r>
          </w:p>
        </w:tc>
        <w:tc>
          <w:tcPr>
            <w:tcW w:w="2322" w:type="dxa"/>
          </w:tcPr>
          <w:p w:rsidR="001169EA" w:rsidRDefault="001169EA" w:rsidP="001169EA">
            <w:pPr>
              <w:spacing w:beforeLines="50" w:before="120" w:after="120"/>
              <w:cnfStyle w:val="000000100000" w:firstRow="0" w:lastRow="0" w:firstColumn="0" w:lastColumn="0" w:oddVBand="0" w:evenVBand="0" w:oddHBand="1" w:evenHBand="0" w:firstRowFirstColumn="0" w:firstRowLastColumn="0" w:lastRowFirstColumn="0" w:lastRowLastColumn="0"/>
            </w:pPr>
            <w:r>
              <w:rPr>
                <w:rFonts w:hint="eastAsia"/>
              </w:rPr>
              <w:t>10.76%</w:t>
            </w:r>
          </w:p>
        </w:tc>
      </w:tr>
      <w:tr w:rsidR="001169EA" w:rsidRPr="00920066" w:rsidTr="00593693">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1" w:type="dxa"/>
          </w:tcPr>
          <w:p w:rsidR="001169EA" w:rsidRPr="00920066" w:rsidRDefault="001169EA" w:rsidP="00593693">
            <w:pPr>
              <w:spacing w:after="120"/>
              <w:jc w:val="both"/>
              <w:rPr>
                <w:rFonts w:ascii="Times New Roman" w:eastAsiaTheme="minorEastAsia" w:hAnsi="Times New Roman" w:cs="Times New Roman"/>
                <w:lang w:val="x-none" w:eastAsia="zh-CN"/>
              </w:rPr>
            </w:pPr>
            <w:r w:rsidRPr="00920066">
              <w:rPr>
                <w:rFonts w:ascii="Times New Roman" w:eastAsiaTheme="minorEastAsia" w:hAnsi="Times New Roman" w:cs="Times New Roman"/>
                <w:lang w:val="x-none" w:eastAsia="zh-CN"/>
              </w:rPr>
              <w:t>HO procedure with AI prediction</w:t>
            </w:r>
          </w:p>
        </w:tc>
        <w:tc>
          <w:tcPr>
            <w:tcW w:w="2321" w:type="dxa"/>
          </w:tcPr>
          <w:p w:rsidR="001169EA" w:rsidRPr="00920066" w:rsidRDefault="001169EA" w:rsidP="001169EA">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sidRPr="00920066">
              <w:rPr>
                <w:rFonts w:eastAsiaTheme="minorEastAsia"/>
                <w:lang w:val="x-none" w:eastAsia="zh-CN"/>
              </w:rPr>
              <w:t>0</w:t>
            </w:r>
            <w:r>
              <w:rPr>
                <w:rFonts w:eastAsiaTheme="minorEastAsia"/>
                <w:lang w:val="x-none" w:eastAsia="zh-CN"/>
              </w:rPr>
              <w:t>.</w:t>
            </w:r>
            <w:r>
              <w:rPr>
                <w:rFonts w:eastAsiaTheme="minorEastAsia" w:hint="eastAsia"/>
                <w:lang w:val="x-none" w:eastAsia="zh-CN"/>
              </w:rPr>
              <w:t>0309</w:t>
            </w:r>
            <w:r w:rsidR="00335984">
              <w:rPr>
                <w:rFonts w:eastAsiaTheme="minorEastAsia" w:hint="eastAsia"/>
                <w:lang w:val="x-none" w:eastAsia="zh-CN"/>
              </w:rPr>
              <w:t xml:space="preserve"> </w:t>
            </w:r>
            <w:r w:rsidRPr="00920066">
              <w:t>per UE per second</w:t>
            </w:r>
          </w:p>
        </w:tc>
        <w:tc>
          <w:tcPr>
            <w:tcW w:w="2322" w:type="dxa"/>
          </w:tcPr>
          <w:p w:rsidR="001169EA" w:rsidRDefault="001169EA" w:rsidP="001169EA">
            <w:pPr>
              <w:spacing w:beforeLines="50" w:before="120" w:after="120"/>
              <w:cnfStyle w:val="000000010000" w:firstRow="0" w:lastRow="0" w:firstColumn="0" w:lastColumn="0" w:oddVBand="0" w:evenVBand="0" w:oddHBand="0" w:evenHBand="1" w:firstRowFirstColumn="0" w:firstRowLastColumn="0" w:lastRowFirstColumn="0" w:lastRowLastColumn="0"/>
            </w:pPr>
            <w:r>
              <w:rPr>
                <w:rFonts w:hint="eastAsia"/>
              </w:rPr>
              <w:t>11.19%</w:t>
            </w:r>
          </w:p>
        </w:tc>
      </w:tr>
    </w:tbl>
    <w:p w:rsidR="00530DBB" w:rsidRDefault="0023363D" w:rsidP="005D4394">
      <w:pPr>
        <w:spacing w:beforeLines="50" w:before="120" w:after="120"/>
        <w:rPr>
          <w:rFonts w:eastAsiaTheme="minorEastAsia"/>
          <w:lang w:val="x-none" w:eastAsia="zh-CN"/>
        </w:rPr>
      </w:pPr>
      <w:r>
        <w:rPr>
          <w:rFonts w:eastAsiaTheme="minorEastAsia" w:hint="eastAsia"/>
          <w:lang w:val="x-none" w:eastAsia="zh-CN"/>
        </w:rPr>
        <w:t xml:space="preserve">It can been that with MRRT = 50%, the handover number and </w:t>
      </w:r>
      <w:proofErr w:type="spellStart"/>
      <w:r>
        <w:rPr>
          <w:rFonts w:eastAsiaTheme="minorEastAsia" w:hint="eastAsia"/>
          <w:lang w:val="x-none" w:eastAsia="zh-CN"/>
        </w:rPr>
        <w:t>HoF</w:t>
      </w:r>
      <w:proofErr w:type="spellEnd"/>
      <w:r>
        <w:rPr>
          <w:rFonts w:eastAsiaTheme="minorEastAsia" w:hint="eastAsia"/>
          <w:lang w:val="x-none" w:eastAsia="zh-CN"/>
        </w:rPr>
        <w:t xml:space="preserve"> rate remain almost the same as non-AI case. </w:t>
      </w:r>
      <w:r w:rsidR="005D4394">
        <w:rPr>
          <w:rFonts w:eastAsiaTheme="minorEastAsia" w:hint="eastAsia"/>
          <w:lang w:val="x-none" w:eastAsia="zh-CN"/>
        </w:rPr>
        <w:t>I</w:t>
      </w:r>
      <w:r>
        <w:rPr>
          <w:rFonts w:eastAsiaTheme="minorEastAsia" w:hint="eastAsia"/>
          <w:lang w:val="x-none" w:eastAsia="zh-CN"/>
        </w:rPr>
        <w:t xml:space="preserve">t can be </w:t>
      </w:r>
      <w:r w:rsidR="00CA0070">
        <w:rPr>
          <w:rFonts w:eastAsiaTheme="minorEastAsia" w:hint="eastAsia"/>
          <w:lang w:val="x-none" w:eastAsia="zh-CN"/>
        </w:rPr>
        <w:t xml:space="preserve">seen </w:t>
      </w:r>
      <w:r>
        <w:rPr>
          <w:rFonts w:eastAsiaTheme="minorEastAsia" w:hint="eastAsia"/>
          <w:lang w:val="x-none" w:eastAsia="zh-CN"/>
        </w:rPr>
        <w:t xml:space="preserve">that there is limited impacts on handover performance when MRRT = 50 for </w:t>
      </w:r>
      <w:r w:rsidR="002761A0" w:rsidRPr="0023363D">
        <w:rPr>
          <w:rFonts w:eastAsiaTheme="minorEastAsia"/>
          <w:lang w:val="x-none" w:eastAsia="zh-CN"/>
        </w:rPr>
        <w:t>FR</w:t>
      </w:r>
      <w:r w:rsidR="002761A0">
        <w:rPr>
          <w:rFonts w:eastAsiaTheme="minorEastAsia" w:hint="eastAsia"/>
          <w:lang w:val="x-none" w:eastAsia="zh-CN"/>
        </w:rPr>
        <w:t>1</w:t>
      </w:r>
      <w:r w:rsidR="002761A0" w:rsidRPr="0023363D">
        <w:rPr>
          <w:rFonts w:eastAsiaTheme="minorEastAsia"/>
          <w:lang w:val="x-none" w:eastAsia="zh-CN"/>
        </w:rPr>
        <w:t xml:space="preserve"> </w:t>
      </w:r>
      <w:r w:rsidRPr="0023363D">
        <w:rPr>
          <w:rFonts w:eastAsiaTheme="minorEastAsia"/>
          <w:lang w:val="x-none" w:eastAsia="zh-CN"/>
        </w:rPr>
        <w:t xml:space="preserve">to </w:t>
      </w:r>
      <w:r w:rsidR="002761A0" w:rsidRPr="0023363D">
        <w:rPr>
          <w:rFonts w:eastAsiaTheme="minorEastAsia"/>
          <w:lang w:val="x-none" w:eastAsia="zh-CN"/>
        </w:rPr>
        <w:t>FR</w:t>
      </w:r>
      <w:r w:rsidR="002761A0">
        <w:rPr>
          <w:rFonts w:eastAsiaTheme="minorEastAsia" w:hint="eastAsia"/>
          <w:lang w:val="x-none" w:eastAsia="zh-CN"/>
        </w:rPr>
        <w:t>1</w:t>
      </w:r>
      <w:r w:rsidR="002761A0" w:rsidRPr="0023363D">
        <w:rPr>
          <w:rFonts w:eastAsiaTheme="minorEastAsia"/>
          <w:lang w:val="x-none" w:eastAsia="zh-CN"/>
        </w:rPr>
        <w:t xml:space="preserve"> </w:t>
      </w:r>
      <w:r w:rsidRPr="0023363D">
        <w:rPr>
          <w:rFonts w:eastAsiaTheme="minorEastAsia"/>
          <w:lang w:val="x-none" w:eastAsia="zh-CN"/>
        </w:rPr>
        <w:t xml:space="preserve">intra-frequency temporal domain case </w:t>
      </w:r>
      <w:r w:rsidR="002761A0">
        <w:rPr>
          <w:rFonts w:eastAsiaTheme="minorEastAsia" w:hint="eastAsia"/>
          <w:lang w:val="x-none" w:eastAsia="zh-CN"/>
        </w:rPr>
        <w:t>B</w:t>
      </w:r>
      <w:r>
        <w:rPr>
          <w:rFonts w:eastAsiaTheme="minorEastAsia" w:hint="eastAsia"/>
          <w:lang w:val="x-none" w:eastAsia="zh-CN"/>
        </w:rPr>
        <w:t>.</w:t>
      </w:r>
      <w:r w:rsidR="00335984">
        <w:rPr>
          <w:rFonts w:eastAsiaTheme="minorEastAsia" w:hint="eastAsia"/>
          <w:lang w:val="x-none" w:eastAsia="zh-CN"/>
        </w:rPr>
        <w:t xml:space="preserve"> </w:t>
      </w:r>
      <w:r w:rsidR="00CA0070">
        <w:rPr>
          <w:rFonts w:eastAsiaTheme="minorEastAsia" w:hint="eastAsia"/>
          <w:lang w:val="x-none" w:eastAsia="zh-CN"/>
        </w:rPr>
        <w:t>When MRRT =</w:t>
      </w:r>
      <w:r w:rsidR="00335984">
        <w:rPr>
          <w:rFonts w:eastAsiaTheme="minorEastAsia" w:hint="eastAsia"/>
          <w:lang w:val="x-none" w:eastAsia="zh-CN"/>
        </w:rPr>
        <w:t xml:space="preserve"> 50%, </w:t>
      </w:r>
      <w:r w:rsidR="00CA0070">
        <w:rPr>
          <w:rFonts w:eastAsiaTheme="minorEastAsia" w:hint="eastAsia"/>
          <w:lang w:val="x-none" w:eastAsia="zh-CN"/>
        </w:rPr>
        <w:t xml:space="preserve">referring to </w:t>
      </w:r>
      <w:r w:rsidR="00593693">
        <w:rPr>
          <w:rFonts w:eastAsiaTheme="minorEastAsia"/>
          <w:lang w:val="x-none" w:eastAsia="zh-CN"/>
        </w:rPr>
        <w:fldChar w:fldCharType="begin"/>
      </w:r>
      <w:r w:rsidR="00593693">
        <w:rPr>
          <w:rFonts w:eastAsiaTheme="minorEastAsia"/>
          <w:lang w:val="x-none" w:eastAsia="zh-CN"/>
        </w:rPr>
        <w:instrText xml:space="preserve"> </w:instrText>
      </w:r>
      <w:r w:rsidR="00593693">
        <w:rPr>
          <w:rFonts w:eastAsiaTheme="minorEastAsia" w:hint="eastAsia"/>
          <w:lang w:val="x-none" w:eastAsia="zh-CN"/>
        </w:rPr>
        <w:instrText>REF _Ref189742402 \r \h</w:instrText>
      </w:r>
      <w:r w:rsidR="00593693">
        <w:rPr>
          <w:rFonts w:eastAsiaTheme="minorEastAsia"/>
          <w:lang w:val="x-none" w:eastAsia="zh-CN"/>
        </w:rPr>
        <w:instrText xml:space="preserve"> </w:instrText>
      </w:r>
      <w:r w:rsidR="00593693">
        <w:rPr>
          <w:rFonts w:eastAsiaTheme="minorEastAsia"/>
          <w:lang w:val="x-none" w:eastAsia="zh-CN"/>
        </w:rPr>
      </w:r>
      <w:r w:rsidR="00593693">
        <w:rPr>
          <w:rFonts w:eastAsiaTheme="minorEastAsia"/>
          <w:lang w:val="x-none" w:eastAsia="zh-CN"/>
        </w:rPr>
        <w:fldChar w:fldCharType="separate"/>
      </w:r>
      <w:r w:rsidR="00B13301">
        <w:rPr>
          <w:rFonts w:eastAsiaTheme="minorEastAsia"/>
          <w:lang w:val="x-none" w:eastAsia="zh-CN"/>
        </w:rPr>
        <w:t>[1]</w:t>
      </w:r>
      <w:r w:rsidR="00593693">
        <w:rPr>
          <w:rFonts w:eastAsiaTheme="minorEastAsia"/>
          <w:lang w:val="x-none" w:eastAsia="zh-CN"/>
        </w:rPr>
        <w:fldChar w:fldCharType="end"/>
      </w:r>
      <w:r w:rsidR="00CA0070">
        <w:rPr>
          <w:rFonts w:eastAsiaTheme="minorEastAsia" w:hint="eastAsia"/>
          <w:lang w:val="x-none" w:eastAsia="zh-CN"/>
        </w:rPr>
        <w:t xml:space="preserve">, it can be seen that F1 score of FR1 to </w:t>
      </w:r>
      <w:r w:rsidR="00CA0070">
        <w:rPr>
          <w:rFonts w:eastAsiaTheme="minorEastAsia" w:hint="eastAsia"/>
          <w:lang w:val="x-none" w:eastAsia="zh-CN"/>
        </w:rPr>
        <w:lastRenderedPageBreak/>
        <w:t xml:space="preserve">FR1 intra-frequency temporal domain Case B is around 0.7. </w:t>
      </w:r>
      <w:r w:rsidR="00530DBB">
        <w:rPr>
          <w:rFonts w:eastAsiaTheme="minorEastAsia" w:hint="eastAsia"/>
          <w:lang w:val="x-none" w:eastAsia="zh-CN"/>
        </w:rPr>
        <w:t xml:space="preserve">But this does not bring significant negative impacts to the handover number. One reason is that </w:t>
      </w:r>
      <w:r w:rsidR="00E12466">
        <w:rPr>
          <w:rFonts w:eastAsiaTheme="minorEastAsia" w:hint="eastAsia"/>
          <w:lang w:val="x-none" w:eastAsia="zh-CN"/>
        </w:rPr>
        <w:t>it</w:t>
      </w:r>
      <w:r w:rsidR="00E12466">
        <w:rPr>
          <w:rFonts w:eastAsiaTheme="minorEastAsia"/>
          <w:lang w:val="x-none" w:eastAsia="zh-CN"/>
        </w:rPr>
        <w:t>’</w:t>
      </w:r>
      <w:r w:rsidR="00E12466">
        <w:rPr>
          <w:rFonts w:eastAsiaTheme="minorEastAsia" w:hint="eastAsia"/>
          <w:lang w:val="x-none" w:eastAsia="zh-CN"/>
        </w:rPr>
        <w:t xml:space="preserve">s counted as a successful prediction </w:t>
      </w:r>
      <w:r w:rsidR="00530DBB">
        <w:rPr>
          <w:rFonts w:eastAsiaTheme="minorEastAsia" w:hint="eastAsia"/>
          <w:lang w:val="x-none" w:eastAsia="zh-CN"/>
        </w:rPr>
        <w:t>only</w:t>
      </w:r>
      <w:r w:rsidR="00E12466">
        <w:rPr>
          <w:rFonts w:eastAsiaTheme="minorEastAsia" w:hint="eastAsia"/>
          <w:lang w:val="x-none" w:eastAsia="zh-CN"/>
        </w:rPr>
        <w:t xml:space="preserve"> when</w:t>
      </w:r>
      <w:r w:rsidR="00530DBB">
        <w:rPr>
          <w:rFonts w:eastAsiaTheme="minorEastAsia" w:hint="eastAsia"/>
          <w:lang w:val="x-none" w:eastAsia="zh-CN"/>
        </w:rPr>
        <w:t xml:space="preserve"> the target cell of the real handover </w:t>
      </w:r>
      <w:r w:rsidR="00E12466">
        <w:rPr>
          <w:rFonts w:eastAsiaTheme="minorEastAsia" w:hint="eastAsia"/>
          <w:lang w:val="x-none" w:eastAsia="zh-CN"/>
        </w:rPr>
        <w:t>and the target cell of the predicted handover are the same</w:t>
      </w:r>
      <w:r w:rsidR="00530DBB">
        <w:rPr>
          <w:rFonts w:eastAsiaTheme="minorEastAsia" w:hint="eastAsia"/>
          <w:lang w:val="x-none" w:eastAsia="zh-CN"/>
        </w:rPr>
        <w:t xml:space="preserve">. That is, during AI handover procedure, the UE may be switched to another target cell which is different from the target cell in real handover procedure. But this kind of handover is not considered during our F1 score calculation. </w:t>
      </w:r>
    </w:p>
    <w:p w:rsidR="0023363D" w:rsidRPr="0023363D" w:rsidRDefault="0023363D" w:rsidP="00791E90">
      <w:pPr>
        <w:spacing w:after="120"/>
        <w:rPr>
          <w:rFonts w:eastAsiaTheme="minorEastAsia"/>
          <w:b/>
          <w:lang w:val="x-none" w:eastAsia="zh-CN"/>
        </w:rPr>
      </w:pPr>
      <w:r w:rsidRPr="0023363D">
        <w:rPr>
          <w:rFonts w:eastAsiaTheme="minorEastAsia" w:hint="eastAsia"/>
          <w:b/>
          <w:lang w:val="x-none" w:eastAsia="zh-CN"/>
        </w:rPr>
        <w:t xml:space="preserve">Observation 1: There is limited impacts on handover performance, including handover number and </w:t>
      </w:r>
      <w:proofErr w:type="spellStart"/>
      <w:r w:rsidRPr="0023363D">
        <w:rPr>
          <w:rFonts w:eastAsiaTheme="minorEastAsia" w:hint="eastAsia"/>
          <w:b/>
          <w:lang w:val="x-none" w:eastAsia="zh-CN"/>
        </w:rPr>
        <w:t>HoF</w:t>
      </w:r>
      <w:proofErr w:type="spellEnd"/>
      <w:r w:rsidRPr="0023363D">
        <w:rPr>
          <w:rFonts w:eastAsiaTheme="minorEastAsia" w:hint="eastAsia"/>
          <w:b/>
          <w:lang w:val="x-none" w:eastAsia="zh-CN"/>
        </w:rPr>
        <w:t xml:space="preserve"> rate when MRRT = 50% for </w:t>
      </w:r>
      <w:r w:rsidR="002761A0" w:rsidRPr="0023363D">
        <w:rPr>
          <w:rFonts w:eastAsiaTheme="minorEastAsia"/>
          <w:b/>
          <w:lang w:val="x-none" w:eastAsia="zh-CN"/>
        </w:rPr>
        <w:t>FR</w:t>
      </w:r>
      <w:r w:rsidR="002761A0">
        <w:rPr>
          <w:rFonts w:eastAsiaTheme="minorEastAsia" w:hint="eastAsia"/>
          <w:b/>
          <w:lang w:val="x-none" w:eastAsia="zh-CN"/>
        </w:rPr>
        <w:t>1</w:t>
      </w:r>
      <w:r w:rsidR="002761A0" w:rsidRPr="0023363D">
        <w:rPr>
          <w:rFonts w:eastAsiaTheme="minorEastAsia"/>
          <w:b/>
          <w:lang w:val="x-none" w:eastAsia="zh-CN"/>
        </w:rPr>
        <w:t xml:space="preserve"> </w:t>
      </w:r>
      <w:r w:rsidRPr="0023363D">
        <w:rPr>
          <w:rFonts w:eastAsiaTheme="minorEastAsia"/>
          <w:b/>
          <w:lang w:val="x-none" w:eastAsia="zh-CN"/>
        </w:rPr>
        <w:t xml:space="preserve">to </w:t>
      </w:r>
      <w:r w:rsidR="002761A0" w:rsidRPr="0023363D">
        <w:rPr>
          <w:rFonts w:eastAsiaTheme="minorEastAsia"/>
          <w:b/>
          <w:lang w:val="x-none" w:eastAsia="zh-CN"/>
        </w:rPr>
        <w:t>FR</w:t>
      </w:r>
      <w:r w:rsidR="002761A0">
        <w:rPr>
          <w:rFonts w:eastAsiaTheme="minorEastAsia" w:hint="eastAsia"/>
          <w:b/>
          <w:lang w:val="x-none" w:eastAsia="zh-CN"/>
        </w:rPr>
        <w:t>1</w:t>
      </w:r>
      <w:r w:rsidR="002761A0" w:rsidRPr="0023363D">
        <w:rPr>
          <w:rFonts w:eastAsiaTheme="minorEastAsia"/>
          <w:b/>
          <w:lang w:val="x-none" w:eastAsia="zh-CN"/>
        </w:rPr>
        <w:t xml:space="preserve"> </w:t>
      </w:r>
      <w:r w:rsidRPr="0023363D">
        <w:rPr>
          <w:rFonts w:eastAsiaTheme="minorEastAsia"/>
          <w:b/>
          <w:lang w:val="x-none" w:eastAsia="zh-CN"/>
        </w:rPr>
        <w:t xml:space="preserve">intra-frequency temporal domain case </w:t>
      </w:r>
      <w:r w:rsidR="002761A0">
        <w:rPr>
          <w:rFonts w:eastAsiaTheme="minorEastAsia" w:hint="eastAsia"/>
          <w:b/>
          <w:lang w:val="x-none" w:eastAsia="zh-CN"/>
        </w:rPr>
        <w:t>B</w:t>
      </w:r>
      <w:r w:rsidRPr="0023363D">
        <w:rPr>
          <w:rFonts w:eastAsiaTheme="minorEastAsia" w:hint="eastAsia"/>
          <w:b/>
          <w:lang w:val="x-none" w:eastAsia="zh-CN"/>
        </w:rPr>
        <w:t>.</w:t>
      </w:r>
    </w:p>
    <w:p w:rsidR="00123AE1" w:rsidRDefault="00E134C6" w:rsidP="00234734">
      <w:pPr>
        <w:pStyle w:val="20"/>
        <w:numPr>
          <w:ilvl w:val="1"/>
          <w:numId w:val="7"/>
        </w:numPr>
        <w:spacing w:after="120"/>
        <w:rPr>
          <w:rFonts w:eastAsiaTheme="minorEastAsia"/>
          <w:lang w:eastAsia="zh-CN"/>
        </w:rPr>
      </w:pPr>
      <w:r w:rsidRPr="00FD55B7">
        <w:t>FR2 to FR2 intra-frequency temporal domain case A</w:t>
      </w:r>
    </w:p>
    <w:p w:rsidR="00345E90" w:rsidRPr="00123AE1" w:rsidRDefault="00345E90" w:rsidP="00123AE1">
      <w:pPr>
        <w:pStyle w:val="30"/>
      </w:pPr>
      <w:proofErr w:type="spellStart"/>
      <w:r w:rsidRPr="00123AE1">
        <w:rPr>
          <w:rFonts w:hint="eastAsia"/>
        </w:rPr>
        <w:t>HoF</w:t>
      </w:r>
      <w:proofErr w:type="spellEnd"/>
      <w:r w:rsidRPr="00123AE1">
        <w:rPr>
          <w:rFonts w:hint="eastAsia"/>
        </w:rPr>
        <w:t xml:space="preserve"> model</w:t>
      </w:r>
    </w:p>
    <w:p w:rsidR="00345E90" w:rsidRDefault="00345E90" w:rsidP="00234734">
      <w:pPr>
        <w:spacing w:after="120"/>
        <w:rPr>
          <w:rFonts w:eastAsiaTheme="minorEastAsia"/>
          <w:lang w:eastAsia="zh-CN"/>
        </w:rPr>
      </w:pPr>
      <w:r>
        <w:rPr>
          <w:rFonts w:eastAsiaTheme="minorEastAsia" w:hint="eastAsia"/>
          <w:lang w:val="x-none" w:eastAsia="zh-CN"/>
        </w:rPr>
        <w:t>It was agreed in R</w:t>
      </w:r>
      <w:r>
        <w:rPr>
          <w:rFonts w:eastAsiaTheme="minorEastAsia"/>
          <w:lang w:val="x-none" w:eastAsia="zh-CN"/>
        </w:rPr>
        <w:t>AN2</w:t>
      </w:r>
      <w:r>
        <w:rPr>
          <w:rFonts w:eastAsiaTheme="minorEastAsia" w:hint="eastAsia"/>
          <w:lang w:val="x-none" w:eastAsia="zh-CN"/>
        </w:rPr>
        <w:t>#</w:t>
      </w:r>
      <w:r w:rsidR="00AB3771">
        <w:rPr>
          <w:rFonts w:eastAsiaTheme="minorEastAsia" w:hint="eastAsia"/>
          <w:lang w:val="x-none" w:eastAsia="zh-CN"/>
        </w:rPr>
        <w:t>127bis meeting that</w:t>
      </w:r>
      <w:r w:rsidR="00AE132C">
        <w:rPr>
          <w:rFonts w:eastAsiaTheme="minorEastAsia" w:hint="eastAsia"/>
          <w:lang w:val="x-none" w:eastAsia="zh-CN"/>
        </w:rPr>
        <w:t xml:space="preserve"> </w:t>
      </w:r>
      <w:r w:rsidR="00AE132C">
        <w:rPr>
          <w:rFonts w:eastAsiaTheme="minorEastAsia"/>
          <w:lang w:val="x-none" w:eastAsia="zh-CN"/>
        </w:rPr>
        <w:t>“</w:t>
      </w:r>
      <w:r w:rsidR="00AE132C" w:rsidRPr="00AE132C">
        <w:t xml:space="preserve"> </w:t>
      </w:r>
      <w:r w:rsidR="00AE132C" w:rsidRPr="00AE132C">
        <w:rPr>
          <w:rFonts w:eastAsiaTheme="minorEastAsia"/>
          <w:lang w:val="x-none" w:eastAsia="zh-CN"/>
        </w:rPr>
        <w:t>The HO model in 36.839 is taken as baseline</w:t>
      </w:r>
      <w:r w:rsidR="00AE132C">
        <w:rPr>
          <w:rFonts w:eastAsiaTheme="minorEastAsia"/>
          <w:lang w:val="x-none" w:eastAsia="zh-CN"/>
        </w:rPr>
        <w:t>”</w:t>
      </w:r>
      <w:r w:rsidR="00AE132C">
        <w:rPr>
          <w:rFonts w:eastAsiaTheme="minorEastAsia" w:hint="eastAsia"/>
          <w:lang w:val="x-none" w:eastAsia="zh-CN"/>
        </w:rPr>
        <w:t>.</w:t>
      </w:r>
    </w:p>
    <w:p w:rsidR="00AB3771" w:rsidRDefault="005F5BBA" w:rsidP="00234734">
      <w:pPr>
        <w:spacing w:after="120"/>
        <w:rPr>
          <w:rFonts w:eastAsiaTheme="minorEastAsia"/>
          <w:lang w:val="en-GB" w:eastAsia="zh-CN"/>
        </w:rPr>
      </w:pPr>
      <w:r>
        <w:rPr>
          <w:rFonts w:eastAsiaTheme="minorEastAsia" w:hint="eastAsia"/>
          <w:lang w:val="en-GB" w:eastAsia="zh-CN"/>
        </w:rPr>
        <w:t xml:space="preserve">And based on 36.839, </w:t>
      </w:r>
      <w:r w:rsidR="00AB2065">
        <w:rPr>
          <w:rFonts w:eastAsiaTheme="minorEastAsia" w:hint="eastAsia"/>
          <w:lang w:val="en-GB" w:eastAsia="zh-CN"/>
        </w:rPr>
        <w:t xml:space="preserve">the </w:t>
      </w:r>
      <w:proofErr w:type="spellStart"/>
      <w:r w:rsidR="00AB2065">
        <w:rPr>
          <w:rFonts w:eastAsiaTheme="minorEastAsia" w:hint="eastAsia"/>
          <w:lang w:val="en-GB" w:eastAsia="zh-CN"/>
        </w:rPr>
        <w:t>HoF</w:t>
      </w:r>
      <w:proofErr w:type="spellEnd"/>
      <w:r w:rsidR="00AB2065">
        <w:rPr>
          <w:rFonts w:eastAsiaTheme="minorEastAsia" w:hint="eastAsia"/>
          <w:lang w:val="en-GB" w:eastAsia="zh-CN"/>
        </w:rPr>
        <w:t xml:space="preserve"> is defined as</w:t>
      </w:r>
      <w:r w:rsidR="00AE132C">
        <w:rPr>
          <w:rFonts w:eastAsiaTheme="minorEastAsia" w:hint="eastAsia"/>
          <w:lang w:val="en-GB" w:eastAsia="zh-CN"/>
        </w:rPr>
        <w:t xml:space="preserve"> below:</w:t>
      </w:r>
    </w:p>
    <w:tbl>
      <w:tblPr>
        <w:tblStyle w:val="a4"/>
        <w:tblW w:w="0" w:type="auto"/>
        <w:tblLook w:val="04A0" w:firstRow="1" w:lastRow="0" w:firstColumn="1" w:lastColumn="0" w:noHBand="0" w:noVBand="1"/>
      </w:tblPr>
      <w:tblGrid>
        <w:gridCol w:w="9286"/>
      </w:tblGrid>
      <w:tr w:rsidR="00C12FDD" w:rsidTr="00C12FDD">
        <w:tc>
          <w:tcPr>
            <w:tcW w:w="9286" w:type="dxa"/>
          </w:tcPr>
          <w:p w:rsidR="00C12FDD" w:rsidRPr="00C12FDD" w:rsidRDefault="00C12FDD" w:rsidP="00C12FDD">
            <w:pPr>
              <w:spacing w:afterLines="0" w:after="180"/>
              <w:ind w:left="568" w:hanging="284"/>
              <w:rPr>
                <w:rFonts w:eastAsia="宋体"/>
                <w:b/>
                <w:lang w:val="en-GB" w:eastAsia="zh-CN"/>
              </w:rPr>
            </w:pPr>
            <w:r w:rsidRPr="00C12FDD">
              <w:rPr>
                <w:rFonts w:eastAsia="宋体"/>
                <w:b/>
                <w:lang w:val="en-GB"/>
              </w:rPr>
              <w:t xml:space="preserve">Definition 3: </w:t>
            </w:r>
            <w:r w:rsidRPr="00C12FDD">
              <w:rPr>
                <w:rFonts w:eastAsia="宋体"/>
                <w:lang w:val="en-GB" w:eastAsia="zh-CN"/>
              </w:rPr>
              <w:t>A handover failure is counted if a RLF occurs in state 2, or a PDCCH failure is detected in state 2 or state 3.</w:t>
            </w:r>
          </w:p>
          <w:p w:rsidR="00C12FDD" w:rsidRPr="00C12FDD" w:rsidRDefault="00C12FDD" w:rsidP="00C12FDD">
            <w:pPr>
              <w:spacing w:afterLines="0" w:after="180"/>
              <w:rPr>
                <w:rFonts w:eastAsia="宋体"/>
                <w:lang w:val="en-GB"/>
              </w:rPr>
            </w:pPr>
            <w:r w:rsidRPr="00C12FDD">
              <w:rPr>
                <w:rFonts w:eastAsia="宋体"/>
                <w:lang w:val="en-GB"/>
              </w:rPr>
              <w:t>For calculating the handover failures for the two states:</w:t>
            </w:r>
          </w:p>
          <w:p w:rsidR="00C12FDD" w:rsidRPr="00C12FDD" w:rsidRDefault="00C12FDD" w:rsidP="00C12FDD">
            <w:pPr>
              <w:spacing w:afterLines="0" w:after="180"/>
              <w:ind w:left="568" w:hanging="284"/>
              <w:rPr>
                <w:rFonts w:eastAsia="宋体"/>
                <w:lang w:val="en-GB" w:eastAsia="ja-JP"/>
              </w:rPr>
            </w:pPr>
            <w:r w:rsidRPr="00C12FDD">
              <w:rPr>
                <w:rFonts w:eastAsia="宋体"/>
                <w:b/>
                <w:lang w:val="en-GB"/>
              </w:rPr>
              <w:t>-</w:t>
            </w:r>
            <w:r w:rsidRPr="00C12FDD">
              <w:rPr>
                <w:rFonts w:eastAsia="宋体"/>
                <w:b/>
                <w:lang w:val="en-GB"/>
              </w:rPr>
              <w:tab/>
              <w:t>In state 2</w:t>
            </w:r>
            <w:r w:rsidRPr="00C12FDD">
              <w:rPr>
                <w:rFonts w:eastAsia="宋体"/>
                <w:b/>
                <w:bCs/>
                <w:lang w:val="en-GB"/>
              </w:rPr>
              <w:t>:</w:t>
            </w:r>
            <w:r w:rsidRPr="00C12FDD">
              <w:rPr>
                <w:rFonts w:eastAsia="宋体"/>
                <w:lang w:val="en-GB"/>
              </w:rPr>
              <w:t xml:space="preserve"> when the UE is attached to the source cell, </w:t>
            </w:r>
            <w:r w:rsidRPr="00C12FDD">
              <w:rPr>
                <w:rFonts w:eastAsia="宋体"/>
                <w:lang w:val="en-GB" w:eastAsia="ja-JP"/>
              </w:rPr>
              <w:t>a handover failure is counted if one of the following criteria is met:</w:t>
            </w:r>
          </w:p>
          <w:p w:rsidR="00C12FDD" w:rsidRPr="00C12FDD" w:rsidRDefault="00C12FDD" w:rsidP="00C12FDD">
            <w:pPr>
              <w:spacing w:afterLines="0" w:after="180"/>
              <w:ind w:left="851" w:hanging="284"/>
              <w:rPr>
                <w:rFonts w:eastAsia="宋体"/>
                <w:lang w:val="en-GB"/>
              </w:rPr>
            </w:pPr>
            <w:r w:rsidRPr="00C12FDD">
              <w:rPr>
                <w:rFonts w:eastAsia="宋体"/>
                <w:lang w:val="en-GB" w:eastAsia="ja-JP"/>
              </w:rPr>
              <w:t>1)</w:t>
            </w:r>
            <w:r w:rsidRPr="00C12FDD">
              <w:rPr>
                <w:rFonts w:eastAsia="宋体"/>
                <w:lang w:val="en-GB"/>
              </w:rPr>
              <w:tab/>
              <w:t>Timer T310 has been triggered or is running when the HO_CMD is received by the UE (indicating PDCCH failure) or</w:t>
            </w:r>
          </w:p>
          <w:p w:rsidR="00C12FDD" w:rsidRPr="00C12FDD" w:rsidRDefault="00C12FDD" w:rsidP="00C12FDD">
            <w:pPr>
              <w:spacing w:afterLines="0" w:after="180"/>
              <w:ind w:left="851" w:hanging="284"/>
              <w:rPr>
                <w:rFonts w:eastAsia="宋体"/>
                <w:lang w:val="en-GB"/>
              </w:rPr>
            </w:pPr>
            <w:r w:rsidRPr="00C12FDD">
              <w:rPr>
                <w:rFonts w:eastAsia="宋体"/>
                <w:lang w:val="en-GB"/>
              </w:rPr>
              <w:t>2)</w:t>
            </w:r>
            <w:r w:rsidRPr="00C12FDD">
              <w:rPr>
                <w:rFonts w:eastAsia="宋体"/>
                <w:lang w:val="en-GB"/>
              </w:rPr>
              <w:tab/>
              <w:t>RLF is declared in the state 2</w:t>
            </w:r>
          </w:p>
          <w:p w:rsidR="00C12FDD" w:rsidRPr="00C12FDD" w:rsidRDefault="00C12FDD" w:rsidP="00C12FDD">
            <w:pPr>
              <w:spacing w:afterLines="0" w:after="180"/>
              <w:ind w:left="568" w:hanging="284"/>
              <w:rPr>
                <w:rFonts w:eastAsia="宋体"/>
                <w:lang w:val="en-GB" w:eastAsia="ja-JP"/>
              </w:rPr>
            </w:pPr>
            <w:r w:rsidRPr="00C12FDD">
              <w:rPr>
                <w:rFonts w:eastAsia="宋体"/>
                <w:b/>
                <w:bCs/>
                <w:lang w:val="en-GB"/>
              </w:rPr>
              <w:t>-</w:t>
            </w:r>
            <w:r w:rsidRPr="00C12FDD">
              <w:rPr>
                <w:rFonts w:eastAsia="宋体"/>
                <w:b/>
                <w:bCs/>
                <w:lang w:val="en-GB"/>
              </w:rPr>
              <w:tab/>
              <w:t xml:space="preserve">In state 3: </w:t>
            </w:r>
            <w:r w:rsidRPr="00C12FDD">
              <w:rPr>
                <w:rFonts w:eastAsia="宋体"/>
                <w:lang w:val="en-GB"/>
              </w:rPr>
              <w:t xml:space="preserve">after the UE is attached to the target cell </w:t>
            </w:r>
            <w:r w:rsidRPr="00C12FDD">
              <w:rPr>
                <w:rFonts w:eastAsia="宋体"/>
                <w:lang w:val="en-GB" w:eastAsia="ja-JP"/>
              </w:rPr>
              <w:t>a handover failure is counted if the following criterion is met:</w:t>
            </w:r>
          </w:p>
          <w:p w:rsidR="00C12FDD" w:rsidRPr="00234734" w:rsidRDefault="00C12FDD" w:rsidP="00234734">
            <w:pPr>
              <w:pStyle w:val="B2"/>
              <w:spacing w:after="120"/>
              <w:rPr>
                <w:lang w:eastAsia="zh-CN"/>
              </w:rPr>
            </w:pPr>
            <w:r w:rsidRPr="0092693A">
              <w:t>-</w:t>
            </w:r>
            <w:r w:rsidRPr="0092693A">
              <w:tab/>
              <w:t>target cell downlink filtered average (the filtering/averaging here is same as that used for starting T310) wideband CQI is less than the threshold Qout (-8 dB) at the end of the handover execution time (Table 5.1.4.1) i</w:t>
            </w:r>
            <w:r w:rsidRPr="0092693A">
              <w:rPr>
                <w:lang w:eastAsia="ja-JP"/>
              </w:rPr>
              <w:t>n state 3</w:t>
            </w:r>
            <w:r w:rsidRPr="0092693A">
              <w:t>.</w:t>
            </w:r>
          </w:p>
        </w:tc>
      </w:tr>
    </w:tbl>
    <w:p w:rsidR="00C764A8" w:rsidRDefault="00534A17" w:rsidP="005D4394">
      <w:pPr>
        <w:spacing w:beforeLines="50" w:before="120" w:after="120"/>
        <w:rPr>
          <w:rFonts w:eastAsiaTheme="minorEastAsia"/>
          <w:lang w:val="en-GB" w:eastAsia="zh-CN"/>
        </w:rPr>
      </w:pPr>
      <w:r>
        <w:rPr>
          <w:rFonts w:eastAsiaTheme="minorEastAsia" w:hint="eastAsia"/>
          <w:lang w:val="en-GB" w:eastAsia="zh-CN"/>
        </w:rPr>
        <w:t xml:space="preserve">In our simulation, the </w:t>
      </w:r>
      <w:proofErr w:type="spellStart"/>
      <w:r>
        <w:rPr>
          <w:rFonts w:eastAsiaTheme="minorEastAsia" w:hint="eastAsia"/>
          <w:lang w:val="en-GB" w:eastAsia="zh-CN"/>
        </w:rPr>
        <w:t>HoF</w:t>
      </w:r>
      <w:proofErr w:type="spellEnd"/>
      <w:r>
        <w:rPr>
          <w:rFonts w:eastAsiaTheme="minorEastAsia" w:hint="eastAsia"/>
          <w:lang w:val="en-GB" w:eastAsia="zh-CN"/>
        </w:rPr>
        <w:t xml:space="preserve"> in each state </w:t>
      </w:r>
      <w:r w:rsidR="00AE132C">
        <w:rPr>
          <w:rFonts w:eastAsiaTheme="minorEastAsia" w:hint="eastAsia"/>
          <w:lang w:val="en-GB" w:eastAsia="zh-CN"/>
        </w:rPr>
        <w:t xml:space="preserve">is simulated, </w:t>
      </w:r>
      <w:r>
        <w:rPr>
          <w:rFonts w:eastAsiaTheme="minorEastAsia" w:hint="eastAsia"/>
          <w:lang w:val="en-GB" w:eastAsia="zh-CN"/>
        </w:rPr>
        <w:t xml:space="preserve">and whether/how AI improves the aspects of HO performance for HO number and </w:t>
      </w:r>
      <w:proofErr w:type="spellStart"/>
      <w:r>
        <w:rPr>
          <w:rFonts w:eastAsiaTheme="minorEastAsia" w:hint="eastAsia"/>
          <w:lang w:val="en-GB" w:eastAsia="zh-CN"/>
        </w:rPr>
        <w:t>HoF</w:t>
      </w:r>
      <w:proofErr w:type="spellEnd"/>
      <w:r>
        <w:rPr>
          <w:rFonts w:eastAsiaTheme="minorEastAsia" w:hint="eastAsia"/>
          <w:lang w:val="en-GB" w:eastAsia="zh-CN"/>
        </w:rPr>
        <w:t xml:space="preserve"> rate</w:t>
      </w:r>
      <w:r w:rsidR="00AE132C">
        <w:rPr>
          <w:rFonts w:eastAsiaTheme="minorEastAsia" w:hint="eastAsia"/>
          <w:lang w:val="en-GB" w:eastAsia="zh-CN"/>
        </w:rPr>
        <w:t xml:space="preserve"> are also shown</w:t>
      </w:r>
      <w:r>
        <w:rPr>
          <w:rFonts w:eastAsiaTheme="minorEastAsia" w:hint="eastAsia"/>
          <w:lang w:val="en-GB" w:eastAsia="zh-CN"/>
        </w:rPr>
        <w:t>.</w:t>
      </w:r>
      <w:r w:rsidR="00C06736">
        <w:rPr>
          <w:rFonts w:eastAsiaTheme="minorEastAsia" w:hint="eastAsia"/>
          <w:lang w:val="en-GB" w:eastAsia="zh-CN"/>
        </w:rPr>
        <w:t xml:space="preserve"> In order to </w:t>
      </w:r>
      <w:r w:rsidR="00C06736">
        <w:rPr>
          <w:rFonts w:eastAsiaTheme="minorEastAsia"/>
          <w:lang w:val="en-GB" w:eastAsia="zh-CN"/>
        </w:rPr>
        <w:t>facilitate</w:t>
      </w:r>
      <w:r w:rsidR="00C06736">
        <w:rPr>
          <w:rFonts w:eastAsiaTheme="minorEastAsia" w:hint="eastAsia"/>
          <w:lang w:val="en-GB" w:eastAsia="zh-CN"/>
        </w:rPr>
        <w:t xml:space="preserve"> the discussion in the document, we define the following terminologies:</w:t>
      </w:r>
    </w:p>
    <w:p w:rsidR="00C06736" w:rsidRPr="00C06736" w:rsidRDefault="00C06736" w:rsidP="00AE132C">
      <w:pPr>
        <w:pStyle w:val="ad"/>
        <w:numPr>
          <w:ilvl w:val="0"/>
          <w:numId w:val="18"/>
        </w:numPr>
        <w:spacing w:after="120"/>
        <w:ind w:leftChars="0"/>
        <w:rPr>
          <w:rFonts w:eastAsiaTheme="minorEastAsia"/>
          <w:lang w:eastAsia="zh-CN"/>
        </w:rPr>
      </w:pPr>
      <w:proofErr w:type="spellStart"/>
      <w:r>
        <w:rPr>
          <w:rFonts w:eastAsiaTheme="minorEastAsia" w:hint="eastAsia"/>
          <w:lang w:eastAsia="zh-CN"/>
        </w:rPr>
        <w:t>HoF</w:t>
      </w:r>
      <w:proofErr w:type="spellEnd"/>
      <w:r>
        <w:rPr>
          <w:rFonts w:eastAsiaTheme="minorEastAsia" w:hint="eastAsia"/>
          <w:lang w:eastAsia="zh-CN"/>
        </w:rPr>
        <w:t xml:space="preserve"> rate 2_1: </w:t>
      </w:r>
      <w:r w:rsidRPr="00C12FDD">
        <w:rPr>
          <w:rFonts w:eastAsia="宋体"/>
        </w:rPr>
        <w:t>Timer T310 has been triggered or is running when the HO_CMD is received by the UE (</w:t>
      </w:r>
      <w:r w:rsidR="00F311F3">
        <w:rPr>
          <w:rFonts w:eastAsia="宋体" w:hint="eastAsia"/>
          <w:lang w:eastAsia="zh-CN"/>
        </w:rPr>
        <w:t xml:space="preserve">indicating </w:t>
      </w:r>
      <w:r w:rsidR="00AE132C" w:rsidRPr="00AE132C">
        <w:rPr>
          <w:rFonts w:eastAsia="宋体"/>
        </w:rPr>
        <w:t>HO_CMD</w:t>
      </w:r>
      <w:r w:rsidRPr="00C12FDD">
        <w:rPr>
          <w:rFonts w:eastAsia="宋体"/>
        </w:rPr>
        <w:t xml:space="preserve"> failure)</w:t>
      </w:r>
      <w:r>
        <w:rPr>
          <w:rFonts w:eastAsia="宋体" w:hint="eastAsia"/>
          <w:lang w:eastAsia="zh-CN"/>
        </w:rPr>
        <w:t>;</w:t>
      </w:r>
    </w:p>
    <w:p w:rsidR="00D042DD" w:rsidRPr="00D85281" w:rsidRDefault="00C06736" w:rsidP="00D042DD">
      <w:pPr>
        <w:pStyle w:val="ad"/>
        <w:numPr>
          <w:ilvl w:val="0"/>
          <w:numId w:val="18"/>
        </w:numPr>
        <w:spacing w:after="120"/>
        <w:ind w:leftChars="0"/>
        <w:rPr>
          <w:rFonts w:eastAsiaTheme="minorEastAsia"/>
          <w:lang w:eastAsia="zh-CN"/>
        </w:rPr>
      </w:pPr>
      <w:proofErr w:type="spellStart"/>
      <w:r>
        <w:rPr>
          <w:rFonts w:eastAsiaTheme="minorEastAsia" w:hint="eastAsia"/>
          <w:lang w:eastAsia="zh-CN"/>
        </w:rPr>
        <w:t>HoF</w:t>
      </w:r>
      <w:proofErr w:type="spellEnd"/>
      <w:r>
        <w:rPr>
          <w:rFonts w:eastAsiaTheme="minorEastAsia" w:hint="eastAsia"/>
          <w:lang w:eastAsia="zh-CN"/>
        </w:rPr>
        <w:t xml:space="preserve"> rate 2_2: </w:t>
      </w:r>
      <w:r w:rsidRPr="00C12FDD">
        <w:rPr>
          <w:rFonts w:eastAsia="宋体"/>
        </w:rPr>
        <w:t>RLF is declared in the state 2</w:t>
      </w:r>
      <w:r w:rsidR="00AE132C">
        <w:rPr>
          <w:rFonts w:eastAsia="宋体" w:hint="eastAsia"/>
          <w:lang w:eastAsia="zh-CN"/>
        </w:rPr>
        <w:t xml:space="preserve"> (late HO)</w:t>
      </w:r>
      <w:r>
        <w:rPr>
          <w:rFonts w:eastAsia="宋体" w:hint="eastAsia"/>
          <w:lang w:eastAsia="zh-CN"/>
        </w:rPr>
        <w:t>.</w:t>
      </w:r>
    </w:p>
    <w:p w:rsidR="00D85281" w:rsidRDefault="00D85281" w:rsidP="00D85281">
      <w:pPr>
        <w:spacing w:after="120"/>
        <w:rPr>
          <w:rFonts w:eastAsiaTheme="minorEastAsia"/>
          <w:lang w:eastAsia="zh-CN"/>
        </w:rPr>
      </w:pPr>
      <w:r>
        <w:rPr>
          <w:rFonts w:eastAsiaTheme="minorEastAsia" w:hint="eastAsia"/>
          <w:lang w:eastAsia="zh-CN"/>
        </w:rPr>
        <w:t>Regarding AI prediction for Option 2 and Option 3, we use the same</w:t>
      </w:r>
      <w:r w:rsidR="004B5D28">
        <w:rPr>
          <w:rFonts w:eastAsiaTheme="minorEastAsia" w:hint="eastAsia"/>
          <w:lang w:eastAsia="zh-CN"/>
        </w:rPr>
        <w:t xml:space="preserve"> AI model and the parameters are </w:t>
      </w:r>
      <w:r>
        <w:rPr>
          <w:rFonts w:eastAsiaTheme="minorEastAsia" w:hint="eastAsia"/>
          <w:lang w:eastAsia="zh-CN"/>
        </w:rPr>
        <w:t xml:space="preserve">provided in Table </w:t>
      </w:r>
      <w:r w:rsidR="00C4303C">
        <w:rPr>
          <w:rFonts w:eastAsiaTheme="minorEastAsia" w:hint="eastAsia"/>
          <w:lang w:eastAsia="zh-CN"/>
        </w:rPr>
        <w:t>3</w:t>
      </w:r>
      <w:r w:rsidR="00C4303C" w:rsidRPr="00E703EC">
        <w:t xml:space="preserve"> </w:t>
      </w:r>
      <w:r w:rsidR="00E703EC" w:rsidRPr="00E703EC">
        <w:rPr>
          <w:rFonts w:eastAsiaTheme="minorEastAsia"/>
          <w:lang w:eastAsia="zh-CN"/>
        </w:rPr>
        <w:t>for temporal domain case A</w:t>
      </w:r>
      <w:r>
        <w:rPr>
          <w:rFonts w:eastAsiaTheme="minorEastAsia" w:hint="eastAsia"/>
          <w:lang w:eastAsia="zh-CN"/>
        </w:rPr>
        <w:t>.</w:t>
      </w:r>
    </w:p>
    <w:p w:rsidR="009454A3" w:rsidRDefault="009454A3" w:rsidP="009454A3">
      <w:pPr>
        <w:pStyle w:val="ac"/>
        <w:jc w:val="center"/>
        <w:rPr>
          <w:rFonts w:eastAsiaTheme="minorEastAsia"/>
          <w:b/>
          <w:lang w:eastAsia="zh-CN"/>
        </w:rPr>
      </w:pPr>
      <w:r w:rsidRPr="00527F23">
        <w:rPr>
          <w:rFonts w:eastAsiaTheme="minorEastAsia" w:hint="eastAsia"/>
          <w:b/>
          <w:lang w:eastAsia="zh-CN"/>
        </w:rPr>
        <w:t xml:space="preserve">Table </w:t>
      </w:r>
      <w:r w:rsidR="00C4303C">
        <w:rPr>
          <w:rFonts w:eastAsiaTheme="minorEastAsia" w:hint="eastAsia"/>
          <w:b/>
          <w:lang w:eastAsia="zh-CN"/>
        </w:rPr>
        <w:t>3</w:t>
      </w:r>
      <w:r w:rsidR="00C4303C" w:rsidRPr="00527F23">
        <w:rPr>
          <w:rFonts w:eastAsiaTheme="minorEastAsia" w:hint="eastAsia"/>
          <w:b/>
          <w:lang w:eastAsia="zh-CN"/>
        </w:rPr>
        <w:t xml:space="preserve"> </w:t>
      </w:r>
      <w:r w:rsidRPr="00527F23">
        <w:rPr>
          <w:rFonts w:eastAsiaTheme="minorEastAsia" w:hint="eastAsia"/>
          <w:b/>
          <w:lang w:eastAsia="zh-CN"/>
        </w:rPr>
        <w:t xml:space="preserve">Simulation </w:t>
      </w:r>
      <w:r>
        <w:rPr>
          <w:rFonts w:eastAsiaTheme="minorEastAsia" w:hint="eastAsia"/>
          <w:b/>
          <w:lang w:eastAsia="zh-CN"/>
        </w:rPr>
        <w:t>p</w:t>
      </w:r>
      <w:r w:rsidRPr="004F7CB8">
        <w:rPr>
          <w:rFonts w:eastAsiaTheme="minorEastAsia"/>
          <w:b/>
          <w:lang w:eastAsia="zh-CN"/>
        </w:rPr>
        <w:t>arameters</w:t>
      </w:r>
      <w:r>
        <w:rPr>
          <w:rFonts w:eastAsiaTheme="minorEastAsia" w:hint="eastAsia"/>
          <w:b/>
          <w:lang w:eastAsia="zh-CN"/>
        </w:rPr>
        <w:t xml:space="preserve"> and results</w:t>
      </w:r>
      <w:r w:rsidRPr="004F7CB8" w:rsidDel="004F7CB8">
        <w:rPr>
          <w:rFonts w:eastAsiaTheme="minorEastAsia" w:hint="eastAsia"/>
          <w:b/>
          <w:lang w:eastAsia="zh-CN"/>
        </w:rPr>
        <w:t xml:space="preserve"> </w:t>
      </w:r>
      <w:r w:rsidRPr="00527F23">
        <w:rPr>
          <w:rFonts w:eastAsiaTheme="minorEastAsia" w:hint="eastAsia"/>
          <w:b/>
          <w:lang w:eastAsia="zh-CN"/>
        </w:rPr>
        <w:t xml:space="preserve">for </w:t>
      </w:r>
      <w:r w:rsidRPr="005C0238">
        <w:rPr>
          <w:rFonts w:eastAsiaTheme="minorEastAsia"/>
          <w:b/>
          <w:lang w:eastAsia="zh-CN"/>
        </w:rPr>
        <w:t>measurement prediction for temporal domain case A</w:t>
      </w:r>
    </w:p>
    <w:tbl>
      <w:tblPr>
        <w:tblW w:w="46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8"/>
        <w:gridCol w:w="2299"/>
        <w:gridCol w:w="4954"/>
      </w:tblGrid>
      <w:tr w:rsidR="009454A3" w:rsidTr="00B52378">
        <w:trPr>
          <w:jc w:val="center"/>
        </w:trPr>
        <w:tc>
          <w:tcPr>
            <w:tcW w:w="2103" w:type="pct"/>
            <w:gridSpan w:val="2"/>
            <w:shd w:val="clear" w:color="auto" w:fill="auto"/>
          </w:tcPr>
          <w:p w:rsidR="009454A3" w:rsidRPr="0080008C" w:rsidRDefault="009454A3" w:rsidP="00B52378">
            <w:pPr>
              <w:spacing w:after="120"/>
            </w:pPr>
            <w:r>
              <w:t>Report parameters</w:t>
            </w:r>
          </w:p>
        </w:tc>
        <w:tc>
          <w:tcPr>
            <w:tcW w:w="2897" w:type="pct"/>
            <w:shd w:val="clear" w:color="auto" w:fill="auto"/>
          </w:tcPr>
          <w:p w:rsidR="009454A3" w:rsidRPr="00F07B69" w:rsidRDefault="009454A3" w:rsidP="00B52378">
            <w:pPr>
              <w:spacing w:after="120"/>
              <w:rPr>
                <w:rFonts w:eastAsiaTheme="minorEastAsia"/>
                <w:b/>
                <w:lang w:eastAsia="zh-CN"/>
              </w:rPr>
            </w:pPr>
            <w:r>
              <w:rPr>
                <w:rFonts w:eastAsiaTheme="minorEastAsia" w:hint="eastAsia"/>
                <w:b/>
                <w:lang w:eastAsia="zh-CN"/>
              </w:rPr>
              <w:t>CATT</w:t>
            </w:r>
          </w:p>
        </w:tc>
      </w:tr>
      <w:tr w:rsidR="009454A3" w:rsidTr="00B52378">
        <w:trPr>
          <w:jc w:val="center"/>
        </w:trPr>
        <w:tc>
          <w:tcPr>
            <w:tcW w:w="759" w:type="pct"/>
            <w:vMerge w:val="restart"/>
            <w:shd w:val="clear" w:color="auto" w:fill="auto"/>
          </w:tcPr>
          <w:p w:rsidR="009454A3" w:rsidRDefault="009454A3" w:rsidP="00B52378">
            <w:pPr>
              <w:spacing w:after="120"/>
            </w:pPr>
            <w:r>
              <w:t>Reported simulation a</w:t>
            </w:r>
            <w:r w:rsidRPr="002C7F51">
              <w:t>ssumptions</w:t>
            </w:r>
          </w:p>
        </w:tc>
        <w:tc>
          <w:tcPr>
            <w:tcW w:w="1344" w:type="pct"/>
            <w:shd w:val="clear" w:color="auto" w:fill="auto"/>
          </w:tcPr>
          <w:p w:rsidR="009454A3" w:rsidRDefault="009454A3" w:rsidP="00B52378">
            <w:pPr>
              <w:spacing w:after="120"/>
              <w:rPr>
                <w:rFonts w:eastAsiaTheme="minorEastAsia"/>
                <w:color w:val="000000"/>
              </w:rPr>
            </w:pPr>
            <w:r>
              <w:rPr>
                <w:rFonts w:hint="eastAsia"/>
              </w:rPr>
              <w:t>U</w:t>
            </w:r>
            <w:r>
              <w:t>E trajectory option (option 1,2,3 in[4])</w:t>
            </w:r>
          </w:p>
        </w:tc>
        <w:tc>
          <w:tcPr>
            <w:tcW w:w="2897" w:type="pct"/>
            <w:shd w:val="clear" w:color="auto" w:fill="auto"/>
          </w:tcPr>
          <w:p w:rsidR="009454A3" w:rsidRPr="00874B69" w:rsidRDefault="009454A3" w:rsidP="00B52378">
            <w:pPr>
              <w:spacing w:after="120"/>
              <w:rPr>
                <w:rFonts w:eastAsiaTheme="minorEastAsia"/>
                <w:lang w:eastAsia="zh-CN"/>
              </w:rPr>
            </w:pPr>
            <w:r>
              <w:rPr>
                <w:rFonts w:eastAsiaTheme="minorEastAsia" w:hint="eastAsia"/>
                <w:lang w:eastAsia="zh-CN"/>
              </w:rPr>
              <w:t>Option 1</w:t>
            </w:r>
          </w:p>
        </w:tc>
      </w:tr>
      <w:tr w:rsidR="009454A3" w:rsidTr="00B52378">
        <w:trPr>
          <w:jc w:val="center"/>
        </w:trPr>
        <w:tc>
          <w:tcPr>
            <w:tcW w:w="759" w:type="pct"/>
            <w:vMerge/>
            <w:shd w:val="clear" w:color="auto" w:fill="auto"/>
          </w:tcPr>
          <w:p w:rsidR="009454A3" w:rsidRDefault="009454A3" w:rsidP="00B52378">
            <w:pPr>
              <w:spacing w:after="120"/>
            </w:pPr>
          </w:p>
        </w:tc>
        <w:tc>
          <w:tcPr>
            <w:tcW w:w="1344" w:type="pct"/>
            <w:shd w:val="clear" w:color="auto" w:fill="auto"/>
          </w:tcPr>
          <w:p w:rsidR="009454A3" w:rsidRDefault="009454A3" w:rsidP="00B52378">
            <w:pPr>
              <w:spacing w:after="120"/>
            </w:pPr>
            <w:r>
              <w:rPr>
                <w:rFonts w:hint="eastAsia"/>
              </w:rPr>
              <w:t>U</w:t>
            </w:r>
            <w:r>
              <w:t>E trajectory boundary processing option (option 1,2,3 in[4])</w:t>
            </w:r>
          </w:p>
        </w:tc>
        <w:tc>
          <w:tcPr>
            <w:tcW w:w="2897" w:type="pct"/>
            <w:shd w:val="clear" w:color="auto" w:fill="auto"/>
          </w:tcPr>
          <w:p w:rsidR="009454A3" w:rsidRPr="00874B69" w:rsidRDefault="009454A3" w:rsidP="00B52378">
            <w:pPr>
              <w:spacing w:after="120"/>
              <w:rPr>
                <w:rFonts w:eastAsiaTheme="minorEastAsia"/>
                <w:lang w:eastAsia="zh-CN"/>
              </w:rPr>
            </w:pPr>
            <w:r>
              <w:rPr>
                <w:rFonts w:eastAsiaTheme="minorEastAsia" w:hint="eastAsia"/>
                <w:lang w:eastAsia="zh-CN"/>
              </w:rPr>
              <w:t>Option 2</w:t>
            </w:r>
          </w:p>
        </w:tc>
      </w:tr>
      <w:tr w:rsidR="009454A3" w:rsidTr="00B52378">
        <w:trPr>
          <w:jc w:val="center"/>
        </w:trPr>
        <w:tc>
          <w:tcPr>
            <w:tcW w:w="759" w:type="pct"/>
            <w:vMerge/>
            <w:shd w:val="clear" w:color="auto" w:fill="auto"/>
          </w:tcPr>
          <w:p w:rsidR="009454A3" w:rsidRDefault="009454A3" w:rsidP="00B52378">
            <w:pPr>
              <w:spacing w:after="120"/>
            </w:pPr>
          </w:p>
        </w:tc>
        <w:tc>
          <w:tcPr>
            <w:tcW w:w="1344" w:type="pct"/>
            <w:shd w:val="clear" w:color="auto" w:fill="auto"/>
          </w:tcPr>
          <w:p w:rsidR="009454A3" w:rsidRPr="00E30BC2" w:rsidRDefault="009454A3" w:rsidP="00B52378">
            <w:pPr>
              <w:spacing w:after="120"/>
              <w:rPr>
                <w:rFonts w:eastAsiaTheme="minorEastAsia"/>
                <w:color w:val="000000"/>
              </w:rPr>
            </w:pPr>
            <w:r>
              <w:rPr>
                <w:rFonts w:hint="eastAsia"/>
              </w:rPr>
              <w:t>U</w:t>
            </w:r>
            <w:r>
              <w:t>E speed (30,60,90,120 Km/h)</w:t>
            </w:r>
          </w:p>
        </w:tc>
        <w:tc>
          <w:tcPr>
            <w:tcW w:w="2897" w:type="pct"/>
            <w:shd w:val="clear" w:color="auto" w:fill="auto"/>
          </w:tcPr>
          <w:p w:rsidR="009454A3" w:rsidRPr="00874B69" w:rsidRDefault="009454A3" w:rsidP="00B52378">
            <w:pPr>
              <w:spacing w:after="120"/>
              <w:rPr>
                <w:rFonts w:eastAsiaTheme="minorEastAsia"/>
                <w:lang w:eastAsia="zh-CN"/>
              </w:rPr>
            </w:pPr>
            <w:r>
              <w:rPr>
                <w:rFonts w:eastAsiaTheme="minorEastAsia" w:hint="eastAsia"/>
                <w:lang w:eastAsia="zh-CN"/>
              </w:rPr>
              <w:t>90</w:t>
            </w:r>
          </w:p>
        </w:tc>
      </w:tr>
      <w:tr w:rsidR="009454A3" w:rsidTr="00B52378">
        <w:trPr>
          <w:jc w:val="center"/>
        </w:trPr>
        <w:tc>
          <w:tcPr>
            <w:tcW w:w="759" w:type="pct"/>
            <w:vMerge/>
            <w:shd w:val="clear" w:color="auto" w:fill="auto"/>
          </w:tcPr>
          <w:p w:rsidR="009454A3" w:rsidRDefault="009454A3" w:rsidP="00B52378">
            <w:pPr>
              <w:spacing w:after="120"/>
            </w:pPr>
          </w:p>
        </w:tc>
        <w:tc>
          <w:tcPr>
            <w:tcW w:w="1344" w:type="pct"/>
            <w:shd w:val="clear" w:color="auto" w:fill="auto"/>
          </w:tcPr>
          <w:p w:rsidR="009454A3" w:rsidRPr="00440BB0" w:rsidRDefault="009454A3" w:rsidP="00B52378">
            <w:pPr>
              <w:spacing w:after="120"/>
              <w:rPr>
                <w:rFonts w:eastAsiaTheme="minorEastAsia"/>
                <w:color w:val="000000"/>
              </w:rPr>
            </w:pPr>
            <w:r>
              <w:rPr>
                <w:rFonts w:eastAsiaTheme="minorEastAsia"/>
                <w:color w:val="000000"/>
              </w:rPr>
              <w:t>Inter-frequency correlation assumption in general (yes or no)(Note 1)</w:t>
            </w:r>
          </w:p>
        </w:tc>
        <w:tc>
          <w:tcPr>
            <w:tcW w:w="2897" w:type="pct"/>
            <w:shd w:val="clear" w:color="auto" w:fill="auto"/>
          </w:tcPr>
          <w:p w:rsidR="009454A3" w:rsidRPr="00874B69" w:rsidRDefault="009454A3" w:rsidP="00B52378">
            <w:pPr>
              <w:spacing w:after="120"/>
              <w:rPr>
                <w:rFonts w:eastAsiaTheme="minorEastAsia"/>
                <w:lang w:eastAsia="zh-CN"/>
              </w:rPr>
            </w:pPr>
            <w:r>
              <w:rPr>
                <w:rFonts w:eastAsiaTheme="minorEastAsia" w:hint="eastAsia"/>
                <w:lang w:eastAsia="zh-CN"/>
              </w:rPr>
              <w:t>N/A</w:t>
            </w:r>
          </w:p>
        </w:tc>
      </w:tr>
      <w:tr w:rsidR="009454A3" w:rsidTr="00B52378">
        <w:trPr>
          <w:jc w:val="center"/>
        </w:trPr>
        <w:tc>
          <w:tcPr>
            <w:tcW w:w="759" w:type="pct"/>
            <w:vMerge/>
            <w:shd w:val="clear" w:color="auto" w:fill="auto"/>
          </w:tcPr>
          <w:p w:rsidR="009454A3" w:rsidRDefault="009454A3" w:rsidP="00B52378">
            <w:pPr>
              <w:spacing w:after="120"/>
            </w:pPr>
          </w:p>
        </w:tc>
        <w:tc>
          <w:tcPr>
            <w:tcW w:w="1344" w:type="pct"/>
            <w:shd w:val="clear" w:color="auto" w:fill="auto"/>
          </w:tcPr>
          <w:p w:rsidR="009454A3" w:rsidRDefault="009454A3" w:rsidP="00B52378">
            <w:pPr>
              <w:spacing w:after="120"/>
              <w:rPr>
                <w:rFonts w:eastAsiaTheme="minorEastAsia"/>
                <w:color w:val="000000"/>
              </w:rPr>
            </w:pPr>
            <w:r>
              <w:rPr>
                <w:rFonts w:eastAsiaTheme="minorEastAsia" w:hint="eastAsia"/>
                <w:color w:val="000000"/>
                <w:lang w:eastAsia="zh-CN"/>
              </w:rPr>
              <w:t>I</w:t>
            </w:r>
            <w:r w:rsidRPr="00615EAA">
              <w:rPr>
                <w:rFonts w:eastAsiaTheme="minorEastAsia"/>
                <w:color w:val="000000"/>
              </w:rPr>
              <w:t>nter-frequency shadow fading correction (e.g. full, partial, no)</w:t>
            </w:r>
            <w:r>
              <w:rPr>
                <w:rFonts w:eastAsiaTheme="minorEastAsia"/>
                <w:color w:val="000000"/>
              </w:rPr>
              <w:t>(Note 1)</w:t>
            </w:r>
          </w:p>
        </w:tc>
        <w:tc>
          <w:tcPr>
            <w:tcW w:w="2897" w:type="pct"/>
            <w:shd w:val="clear" w:color="auto" w:fill="auto"/>
          </w:tcPr>
          <w:p w:rsidR="009454A3" w:rsidRPr="00874B69" w:rsidRDefault="009454A3" w:rsidP="00B52378">
            <w:pPr>
              <w:spacing w:after="120"/>
              <w:rPr>
                <w:rFonts w:eastAsiaTheme="minorEastAsia"/>
                <w:lang w:eastAsia="zh-CN"/>
              </w:rPr>
            </w:pPr>
            <w:r>
              <w:rPr>
                <w:rFonts w:eastAsiaTheme="minorEastAsia" w:hint="eastAsia"/>
                <w:lang w:eastAsia="zh-CN"/>
              </w:rPr>
              <w:t>N/A</w:t>
            </w:r>
          </w:p>
        </w:tc>
      </w:tr>
      <w:tr w:rsidR="009454A3" w:rsidTr="00B52378">
        <w:trPr>
          <w:jc w:val="center"/>
        </w:trPr>
        <w:tc>
          <w:tcPr>
            <w:tcW w:w="759" w:type="pct"/>
            <w:vMerge/>
            <w:shd w:val="clear" w:color="auto" w:fill="auto"/>
          </w:tcPr>
          <w:p w:rsidR="009454A3" w:rsidRDefault="009454A3" w:rsidP="00B52378">
            <w:pPr>
              <w:spacing w:after="120"/>
            </w:pPr>
          </w:p>
        </w:tc>
        <w:tc>
          <w:tcPr>
            <w:tcW w:w="1344" w:type="pct"/>
            <w:shd w:val="clear" w:color="auto" w:fill="auto"/>
          </w:tcPr>
          <w:p w:rsidR="009454A3" w:rsidRDefault="009454A3" w:rsidP="00B52378">
            <w:pPr>
              <w:spacing w:after="120"/>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2897" w:type="pct"/>
            <w:shd w:val="clear" w:color="auto" w:fill="auto"/>
          </w:tcPr>
          <w:p w:rsidR="009454A3" w:rsidRPr="0074704C" w:rsidRDefault="009454A3" w:rsidP="00B52378">
            <w:pPr>
              <w:spacing w:after="120"/>
              <w:rPr>
                <w:rFonts w:eastAsiaTheme="minorEastAsia"/>
                <w:lang w:eastAsia="zh-CN"/>
              </w:rPr>
            </w:pPr>
            <w:r>
              <w:rPr>
                <w:rFonts w:eastAsiaTheme="minorEastAsia" w:hint="eastAsia"/>
                <w:lang w:eastAsia="zh-CN"/>
              </w:rPr>
              <w:t>Yes</w:t>
            </w:r>
          </w:p>
        </w:tc>
      </w:tr>
      <w:tr w:rsidR="009454A3" w:rsidTr="00B52378">
        <w:trPr>
          <w:jc w:val="center"/>
        </w:trPr>
        <w:tc>
          <w:tcPr>
            <w:tcW w:w="759" w:type="pct"/>
            <w:vMerge/>
            <w:shd w:val="clear" w:color="auto" w:fill="auto"/>
          </w:tcPr>
          <w:p w:rsidR="009454A3" w:rsidRDefault="009454A3" w:rsidP="00B52378">
            <w:pPr>
              <w:spacing w:after="120"/>
            </w:pPr>
          </w:p>
        </w:tc>
        <w:tc>
          <w:tcPr>
            <w:tcW w:w="1344" w:type="pct"/>
            <w:shd w:val="clear" w:color="auto" w:fill="auto"/>
          </w:tcPr>
          <w:p w:rsidR="009454A3" w:rsidRDefault="009454A3" w:rsidP="00B52378">
            <w:pPr>
              <w:spacing w:after="120"/>
              <w:rPr>
                <w:rFonts w:eastAsiaTheme="minorEastAsia"/>
                <w:color w:val="000000"/>
              </w:rPr>
            </w:pPr>
            <w:r w:rsidRPr="00ED45E9">
              <w:rPr>
                <w:color w:val="000000"/>
              </w:rPr>
              <w:t>spatial consistency option (A or B)</w:t>
            </w:r>
          </w:p>
        </w:tc>
        <w:tc>
          <w:tcPr>
            <w:tcW w:w="2897" w:type="pct"/>
            <w:shd w:val="clear" w:color="auto" w:fill="auto"/>
          </w:tcPr>
          <w:p w:rsidR="009454A3" w:rsidRPr="0074704C" w:rsidRDefault="009454A3" w:rsidP="00B52378">
            <w:pPr>
              <w:spacing w:after="120"/>
              <w:rPr>
                <w:rFonts w:eastAsiaTheme="minorEastAsia"/>
                <w:lang w:eastAsia="zh-CN"/>
              </w:rPr>
            </w:pPr>
            <w:r>
              <w:rPr>
                <w:rFonts w:eastAsiaTheme="minorEastAsia" w:hint="eastAsia"/>
                <w:lang w:eastAsia="zh-CN"/>
              </w:rPr>
              <w:t>Procedure A</w:t>
            </w:r>
          </w:p>
        </w:tc>
      </w:tr>
      <w:tr w:rsidR="009454A3" w:rsidTr="00B52378">
        <w:trPr>
          <w:jc w:val="center"/>
        </w:trPr>
        <w:tc>
          <w:tcPr>
            <w:tcW w:w="759" w:type="pct"/>
            <w:vMerge/>
            <w:shd w:val="clear" w:color="auto" w:fill="auto"/>
          </w:tcPr>
          <w:p w:rsidR="009454A3" w:rsidRDefault="009454A3" w:rsidP="00B52378">
            <w:pPr>
              <w:spacing w:after="120"/>
            </w:pPr>
          </w:p>
        </w:tc>
        <w:tc>
          <w:tcPr>
            <w:tcW w:w="1344" w:type="pct"/>
            <w:shd w:val="clear" w:color="auto" w:fill="auto"/>
          </w:tcPr>
          <w:p w:rsidR="009454A3" w:rsidRDefault="009454A3" w:rsidP="00B52378">
            <w:pPr>
              <w:spacing w:after="120"/>
              <w:rPr>
                <w:rFonts w:eastAsiaTheme="minorEastAsia"/>
                <w:color w:val="000000"/>
              </w:rPr>
            </w:pPr>
            <w:r w:rsidRPr="003168AB">
              <w:rPr>
                <w:color w:val="000000"/>
              </w:rPr>
              <w:t>Number of TX beams</w:t>
            </w:r>
          </w:p>
        </w:tc>
        <w:tc>
          <w:tcPr>
            <w:tcW w:w="2897" w:type="pct"/>
            <w:shd w:val="clear" w:color="auto" w:fill="auto"/>
          </w:tcPr>
          <w:p w:rsidR="009454A3" w:rsidRPr="0074704C" w:rsidRDefault="009454A3" w:rsidP="00B52378">
            <w:pPr>
              <w:spacing w:after="120"/>
              <w:rPr>
                <w:rFonts w:eastAsiaTheme="minorEastAsia"/>
                <w:lang w:eastAsia="zh-CN"/>
              </w:rPr>
            </w:pPr>
            <w:r>
              <w:rPr>
                <w:rFonts w:eastAsiaTheme="minorEastAsia" w:hint="eastAsia"/>
                <w:lang w:eastAsia="zh-CN"/>
              </w:rPr>
              <w:t>32</w:t>
            </w:r>
          </w:p>
        </w:tc>
      </w:tr>
      <w:tr w:rsidR="009454A3" w:rsidTr="00B52378">
        <w:trPr>
          <w:jc w:val="center"/>
        </w:trPr>
        <w:tc>
          <w:tcPr>
            <w:tcW w:w="759" w:type="pct"/>
            <w:vMerge/>
            <w:shd w:val="clear" w:color="auto" w:fill="auto"/>
          </w:tcPr>
          <w:p w:rsidR="009454A3" w:rsidRDefault="009454A3" w:rsidP="00B52378">
            <w:pPr>
              <w:spacing w:after="120"/>
            </w:pPr>
          </w:p>
        </w:tc>
        <w:tc>
          <w:tcPr>
            <w:tcW w:w="1344" w:type="pct"/>
            <w:shd w:val="clear" w:color="auto" w:fill="auto"/>
          </w:tcPr>
          <w:p w:rsidR="009454A3" w:rsidRDefault="009454A3" w:rsidP="00B52378">
            <w:pPr>
              <w:spacing w:after="120"/>
              <w:rPr>
                <w:rFonts w:eastAsiaTheme="minorEastAsia"/>
                <w:color w:val="000000"/>
              </w:rPr>
            </w:pPr>
            <w:r>
              <w:rPr>
                <w:color w:val="000000"/>
              </w:rPr>
              <w:t>N</w:t>
            </w:r>
            <w:r w:rsidRPr="003168AB">
              <w:rPr>
                <w:color w:val="000000"/>
              </w:rPr>
              <w:t>umber of RX beams</w:t>
            </w:r>
          </w:p>
        </w:tc>
        <w:tc>
          <w:tcPr>
            <w:tcW w:w="2897" w:type="pct"/>
            <w:shd w:val="clear" w:color="auto" w:fill="auto"/>
          </w:tcPr>
          <w:p w:rsidR="009454A3" w:rsidRPr="0074704C" w:rsidRDefault="009454A3" w:rsidP="00B52378">
            <w:pPr>
              <w:spacing w:after="120"/>
              <w:rPr>
                <w:rFonts w:eastAsiaTheme="minorEastAsia"/>
                <w:lang w:eastAsia="zh-CN"/>
              </w:rPr>
            </w:pPr>
            <w:r>
              <w:rPr>
                <w:rFonts w:eastAsiaTheme="minorEastAsia" w:hint="eastAsia"/>
                <w:lang w:eastAsia="zh-CN"/>
              </w:rPr>
              <w:t>4</w:t>
            </w:r>
          </w:p>
        </w:tc>
      </w:tr>
      <w:tr w:rsidR="009454A3" w:rsidTr="00B52378">
        <w:trPr>
          <w:jc w:val="center"/>
        </w:trPr>
        <w:tc>
          <w:tcPr>
            <w:tcW w:w="759" w:type="pct"/>
            <w:vMerge/>
            <w:shd w:val="clear" w:color="auto" w:fill="auto"/>
          </w:tcPr>
          <w:p w:rsidR="009454A3" w:rsidRDefault="009454A3" w:rsidP="00B52378">
            <w:pPr>
              <w:spacing w:after="120"/>
            </w:pPr>
          </w:p>
        </w:tc>
        <w:tc>
          <w:tcPr>
            <w:tcW w:w="1344" w:type="pct"/>
            <w:shd w:val="clear" w:color="auto" w:fill="auto"/>
          </w:tcPr>
          <w:p w:rsidR="009454A3" w:rsidRDefault="009454A3" w:rsidP="00B52378">
            <w:pPr>
              <w:spacing w:after="120"/>
              <w:rPr>
                <w:rFonts w:eastAsiaTheme="minorEastAsia"/>
                <w:color w:val="000000"/>
              </w:rPr>
            </w:pPr>
            <w:r>
              <w:rPr>
                <w:rFonts w:eastAsiaTheme="minorEastAsia"/>
                <w:color w:val="000000"/>
              </w:rPr>
              <w:t>Measurement reduction rate(50%,…Note2)</w:t>
            </w:r>
          </w:p>
        </w:tc>
        <w:tc>
          <w:tcPr>
            <w:tcW w:w="2897" w:type="pct"/>
            <w:shd w:val="clear" w:color="auto" w:fill="auto"/>
          </w:tcPr>
          <w:p w:rsidR="009454A3" w:rsidRPr="0074704C" w:rsidRDefault="009454A3" w:rsidP="00B52378">
            <w:pPr>
              <w:spacing w:after="120"/>
              <w:rPr>
                <w:rFonts w:eastAsiaTheme="minorEastAsia"/>
                <w:lang w:eastAsia="zh-CN"/>
              </w:rPr>
            </w:pPr>
            <w:r>
              <w:rPr>
                <w:rFonts w:eastAsiaTheme="minorEastAsia" w:hint="eastAsia"/>
                <w:lang w:eastAsia="zh-CN"/>
              </w:rPr>
              <w:t>N/A</w:t>
            </w:r>
          </w:p>
        </w:tc>
      </w:tr>
      <w:tr w:rsidR="009454A3" w:rsidTr="00B52378">
        <w:trPr>
          <w:jc w:val="center"/>
        </w:trPr>
        <w:tc>
          <w:tcPr>
            <w:tcW w:w="759" w:type="pct"/>
            <w:vMerge/>
            <w:shd w:val="clear" w:color="auto" w:fill="auto"/>
          </w:tcPr>
          <w:p w:rsidR="009454A3" w:rsidRDefault="009454A3" w:rsidP="00B52378">
            <w:pPr>
              <w:spacing w:after="120"/>
            </w:pPr>
          </w:p>
        </w:tc>
        <w:tc>
          <w:tcPr>
            <w:tcW w:w="1344" w:type="pct"/>
            <w:shd w:val="clear" w:color="auto" w:fill="auto"/>
          </w:tcPr>
          <w:p w:rsidR="009454A3" w:rsidRPr="00615EAA" w:rsidRDefault="009454A3" w:rsidP="00B52378">
            <w:pPr>
              <w:spacing w:after="120"/>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2897" w:type="pct"/>
            <w:shd w:val="clear" w:color="auto" w:fill="auto"/>
          </w:tcPr>
          <w:p w:rsidR="009454A3" w:rsidRPr="0074704C" w:rsidRDefault="009454A3" w:rsidP="00B52378">
            <w:pPr>
              <w:spacing w:after="120"/>
              <w:rPr>
                <w:rFonts w:eastAsiaTheme="minorEastAsia"/>
                <w:lang w:eastAsia="zh-CN"/>
              </w:rPr>
            </w:pPr>
            <w:r>
              <w:rPr>
                <w:rFonts w:eastAsiaTheme="minorEastAsia" w:hint="eastAsia"/>
                <w:lang w:eastAsia="zh-CN"/>
              </w:rPr>
              <w:t>400ms</w:t>
            </w:r>
          </w:p>
        </w:tc>
      </w:tr>
      <w:tr w:rsidR="009454A3" w:rsidTr="00B52378">
        <w:trPr>
          <w:jc w:val="center"/>
        </w:trPr>
        <w:tc>
          <w:tcPr>
            <w:tcW w:w="759" w:type="pct"/>
            <w:vMerge/>
            <w:shd w:val="clear" w:color="auto" w:fill="auto"/>
          </w:tcPr>
          <w:p w:rsidR="009454A3" w:rsidRDefault="009454A3" w:rsidP="00B52378">
            <w:pPr>
              <w:spacing w:after="120"/>
            </w:pPr>
          </w:p>
        </w:tc>
        <w:tc>
          <w:tcPr>
            <w:tcW w:w="1344" w:type="pct"/>
            <w:shd w:val="clear" w:color="auto" w:fill="auto"/>
          </w:tcPr>
          <w:p w:rsidR="009454A3" w:rsidRDefault="009454A3" w:rsidP="00B52378">
            <w:pPr>
              <w:spacing w:after="120"/>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2897" w:type="pct"/>
            <w:shd w:val="clear" w:color="auto" w:fill="auto"/>
          </w:tcPr>
          <w:p w:rsidR="009454A3" w:rsidRPr="0074704C" w:rsidRDefault="009454A3" w:rsidP="00B52378">
            <w:pPr>
              <w:spacing w:after="120"/>
              <w:rPr>
                <w:rFonts w:eastAsiaTheme="minorEastAsia"/>
                <w:lang w:eastAsia="zh-CN"/>
              </w:rPr>
            </w:pPr>
            <w:r>
              <w:rPr>
                <w:rFonts w:eastAsiaTheme="minorEastAsia" w:hint="eastAsia"/>
                <w:lang w:eastAsia="zh-CN"/>
              </w:rPr>
              <w:t>400ms</w:t>
            </w:r>
          </w:p>
        </w:tc>
      </w:tr>
      <w:tr w:rsidR="009454A3" w:rsidTr="00B52378">
        <w:trPr>
          <w:jc w:val="center"/>
        </w:trPr>
        <w:tc>
          <w:tcPr>
            <w:tcW w:w="759" w:type="pct"/>
            <w:vMerge/>
            <w:shd w:val="clear" w:color="auto" w:fill="auto"/>
          </w:tcPr>
          <w:p w:rsidR="009454A3" w:rsidRDefault="009454A3" w:rsidP="00B52378">
            <w:pPr>
              <w:spacing w:after="120"/>
            </w:pPr>
          </w:p>
        </w:tc>
        <w:tc>
          <w:tcPr>
            <w:tcW w:w="1344" w:type="pct"/>
            <w:shd w:val="clear" w:color="auto" w:fill="auto"/>
          </w:tcPr>
          <w:p w:rsidR="009454A3" w:rsidRDefault="009454A3" w:rsidP="00B52378">
            <w:pPr>
              <w:spacing w:after="120"/>
              <w:rPr>
                <w:color w:val="000000"/>
              </w:rPr>
            </w:pPr>
            <w:r>
              <w:rPr>
                <w:rFonts w:eastAsiaTheme="minorEastAsia" w:hint="eastAsia"/>
                <w:color w:val="000000"/>
              </w:rPr>
              <w:t>A</w:t>
            </w:r>
            <w:r>
              <w:rPr>
                <w:rFonts w:eastAsiaTheme="minorEastAsia"/>
                <w:color w:val="000000"/>
              </w:rPr>
              <w:t>ny other parameters (Note 4)</w:t>
            </w:r>
          </w:p>
        </w:tc>
        <w:tc>
          <w:tcPr>
            <w:tcW w:w="2897" w:type="pct"/>
            <w:shd w:val="clear" w:color="auto" w:fill="auto"/>
          </w:tcPr>
          <w:p w:rsidR="009454A3" w:rsidRPr="0074704C" w:rsidRDefault="009454A3" w:rsidP="00B52378">
            <w:pPr>
              <w:spacing w:after="120"/>
              <w:rPr>
                <w:rFonts w:eastAsiaTheme="minorEastAsia"/>
                <w:lang w:eastAsia="zh-CN"/>
              </w:rPr>
            </w:pPr>
            <w:r>
              <w:rPr>
                <w:rFonts w:eastAsiaTheme="minorEastAsia" w:hint="eastAsia"/>
                <w:lang w:eastAsia="zh-CN"/>
              </w:rPr>
              <w:t>N/A</w:t>
            </w:r>
          </w:p>
        </w:tc>
      </w:tr>
      <w:tr w:rsidR="009454A3" w:rsidTr="00B52378">
        <w:trPr>
          <w:jc w:val="center"/>
        </w:trPr>
        <w:tc>
          <w:tcPr>
            <w:tcW w:w="759" w:type="pct"/>
            <w:vMerge w:val="restart"/>
            <w:shd w:val="clear" w:color="auto" w:fill="auto"/>
          </w:tcPr>
          <w:p w:rsidR="009454A3" w:rsidRDefault="009454A3" w:rsidP="00B52378">
            <w:pPr>
              <w:spacing w:after="120"/>
            </w:pPr>
            <w:r>
              <w:t>Data Size (N</w:t>
            </w:r>
            <w:r>
              <w:rPr>
                <w:rFonts w:hint="eastAsia"/>
              </w:rPr>
              <w:t>umber</w:t>
            </w:r>
            <w:r>
              <w:t xml:space="preserve"> of Samples)</w:t>
            </w:r>
          </w:p>
        </w:tc>
        <w:tc>
          <w:tcPr>
            <w:tcW w:w="1344" w:type="pct"/>
            <w:shd w:val="clear" w:color="auto" w:fill="auto"/>
          </w:tcPr>
          <w:p w:rsidR="009454A3" w:rsidRDefault="009454A3" w:rsidP="00B52378">
            <w:pPr>
              <w:spacing w:after="120"/>
            </w:pPr>
            <w:r>
              <w:rPr>
                <w:color w:val="000000"/>
              </w:rPr>
              <w:t>Training</w:t>
            </w:r>
            <w:r>
              <w:rPr>
                <w:rFonts w:hint="eastAsia"/>
                <w:color w:val="000000"/>
              </w:rPr>
              <w:t>/</w:t>
            </w:r>
            <w:r>
              <w:rPr>
                <w:color w:val="000000"/>
              </w:rPr>
              <w:t>validity</w:t>
            </w:r>
          </w:p>
        </w:tc>
        <w:tc>
          <w:tcPr>
            <w:tcW w:w="2897" w:type="pct"/>
            <w:shd w:val="clear" w:color="auto" w:fill="auto"/>
          </w:tcPr>
          <w:p w:rsidR="009454A3" w:rsidRPr="00AE7CB1" w:rsidRDefault="009454A3" w:rsidP="00B52378">
            <w:pPr>
              <w:spacing w:after="120"/>
            </w:pPr>
            <w:r>
              <w:rPr>
                <w:rFonts w:ascii="宋体" w:eastAsia="宋体" w:hAnsi="宋体" w:hint="eastAsia"/>
              </w:rPr>
              <w:t>≈</w:t>
            </w:r>
            <w:r w:rsidRPr="00F807C7">
              <w:rPr>
                <w:rFonts w:eastAsia="宋体"/>
              </w:rPr>
              <w:t>1</w:t>
            </w:r>
            <w:r>
              <w:rPr>
                <w:rFonts w:eastAsia="宋体" w:hint="eastAsia"/>
                <w:lang w:eastAsia="zh-CN"/>
              </w:rPr>
              <w:t>94</w:t>
            </w:r>
            <w:r>
              <w:rPr>
                <w:rFonts w:eastAsia="宋体"/>
              </w:rPr>
              <w:t>K/</w:t>
            </w:r>
            <w:r>
              <w:rPr>
                <w:rFonts w:eastAsia="宋体" w:hint="eastAsia"/>
                <w:lang w:eastAsia="zh-CN"/>
              </w:rPr>
              <w:t>48</w:t>
            </w:r>
            <w:r w:rsidRPr="00F807C7">
              <w:rPr>
                <w:rFonts w:eastAsia="宋体"/>
              </w:rPr>
              <w:t>K</w:t>
            </w:r>
          </w:p>
        </w:tc>
      </w:tr>
      <w:tr w:rsidR="009454A3" w:rsidTr="00B52378">
        <w:trPr>
          <w:jc w:val="center"/>
        </w:trPr>
        <w:tc>
          <w:tcPr>
            <w:tcW w:w="759" w:type="pct"/>
            <w:vMerge/>
            <w:shd w:val="clear" w:color="auto" w:fill="auto"/>
          </w:tcPr>
          <w:p w:rsidR="009454A3" w:rsidRDefault="009454A3" w:rsidP="00B52378">
            <w:pPr>
              <w:spacing w:after="120"/>
              <w:rPr>
                <w:b/>
              </w:rPr>
            </w:pPr>
          </w:p>
        </w:tc>
        <w:tc>
          <w:tcPr>
            <w:tcW w:w="1344" w:type="pct"/>
            <w:shd w:val="clear" w:color="auto" w:fill="auto"/>
          </w:tcPr>
          <w:p w:rsidR="009454A3" w:rsidRDefault="009454A3" w:rsidP="00B52378">
            <w:pPr>
              <w:spacing w:after="120"/>
            </w:pPr>
            <w:r>
              <w:rPr>
                <w:color w:val="000000"/>
              </w:rPr>
              <w:t>Testing</w:t>
            </w:r>
          </w:p>
        </w:tc>
        <w:tc>
          <w:tcPr>
            <w:tcW w:w="2897" w:type="pct"/>
            <w:shd w:val="clear" w:color="auto" w:fill="auto"/>
          </w:tcPr>
          <w:p w:rsidR="009454A3" w:rsidRDefault="009454A3" w:rsidP="00B52378">
            <w:pPr>
              <w:spacing w:after="120"/>
            </w:pPr>
            <w:r>
              <w:rPr>
                <w:rFonts w:ascii="宋体" w:eastAsia="宋体" w:hAnsi="宋体" w:hint="eastAsia"/>
              </w:rPr>
              <w:t>≈</w:t>
            </w:r>
            <w:r>
              <w:rPr>
                <w:rFonts w:eastAsia="宋体" w:hint="eastAsia"/>
                <w:lang w:eastAsia="zh-CN"/>
              </w:rPr>
              <w:t>48</w:t>
            </w:r>
            <w:r>
              <w:rPr>
                <w:rFonts w:eastAsia="宋体" w:hint="eastAsia"/>
              </w:rPr>
              <w:t>K</w:t>
            </w:r>
          </w:p>
        </w:tc>
      </w:tr>
      <w:tr w:rsidR="009454A3" w:rsidTr="00B52378">
        <w:trPr>
          <w:jc w:val="center"/>
        </w:trPr>
        <w:tc>
          <w:tcPr>
            <w:tcW w:w="759" w:type="pct"/>
            <w:vMerge w:val="restart"/>
            <w:shd w:val="clear" w:color="auto" w:fill="auto"/>
          </w:tcPr>
          <w:p w:rsidR="009454A3" w:rsidRDefault="009454A3" w:rsidP="00B52378">
            <w:pPr>
              <w:spacing w:after="120"/>
            </w:pPr>
            <w:r>
              <w:t>AI/ML model</w:t>
            </w:r>
          </w:p>
          <w:p w:rsidR="009454A3" w:rsidRPr="00031638" w:rsidRDefault="009454A3" w:rsidP="00B52378">
            <w:pPr>
              <w:spacing w:after="120"/>
              <w:rPr>
                <w:color w:val="000000"/>
              </w:rPr>
            </w:pPr>
            <w:r>
              <w:t xml:space="preserve">input/output </w:t>
            </w:r>
          </w:p>
        </w:tc>
        <w:tc>
          <w:tcPr>
            <w:tcW w:w="1344" w:type="pct"/>
            <w:shd w:val="clear" w:color="auto" w:fill="auto"/>
          </w:tcPr>
          <w:p w:rsidR="009454A3" w:rsidRDefault="009454A3" w:rsidP="00B52378">
            <w:pPr>
              <w:spacing w:after="120"/>
              <w:rPr>
                <w:color w:val="000000"/>
              </w:rPr>
            </w:pPr>
            <w:r>
              <w:rPr>
                <w:color w:val="000000"/>
              </w:rPr>
              <w:t xml:space="preserve">Model input </w:t>
            </w:r>
            <w:r>
              <w:t>(Note 5)</w:t>
            </w:r>
          </w:p>
        </w:tc>
        <w:tc>
          <w:tcPr>
            <w:tcW w:w="2897" w:type="pct"/>
            <w:shd w:val="clear" w:color="auto" w:fill="auto"/>
          </w:tcPr>
          <w:p w:rsidR="009454A3" w:rsidRPr="00095C08" w:rsidRDefault="009454A3" w:rsidP="00B52378">
            <w:pPr>
              <w:spacing w:after="120"/>
              <w:rPr>
                <w:rFonts w:eastAsiaTheme="minorEastAsia"/>
                <w:lang w:eastAsia="zh-CN"/>
              </w:rPr>
            </w:pPr>
            <w:r>
              <w:t>Cell</w:t>
            </w:r>
            <w:r>
              <w:rPr>
                <w:rFonts w:eastAsiaTheme="minorEastAsia" w:hint="eastAsia"/>
                <w:lang w:eastAsia="zh-CN"/>
              </w:rPr>
              <w:t xml:space="preserve"> level RSRP of all cells</w:t>
            </w:r>
          </w:p>
        </w:tc>
      </w:tr>
      <w:tr w:rsidR="009454A3" w:rsidTr="00B52378">
        <w:trPr>
          <w:jc w:val="center"/>
        </w:trPr>
        <w:tc>
          <w:tcPr>
            <w:tcW w:w="759" w:type="pct"/>
            <w:vMerge/>
            <w:shd w:val="clear" w:color="auto" w:fill="auto"/>
          </w:tcPr>
          <w:p w:rsidR="009454A3" w:rsidRPr="00031638" w:rsidRDefault="009454A3" w:rsidP="00B52378">
            <w:pPr>
              <w:spacing w:after="120"/>
              <w:rPr>
                <w:color w:val="000000"/>
              </w:rPr>
            </w:pPr>
          </w:p>
        </w:tc>
        <w:tc>
          <w:tcPr>
            <w:tcW w:w="1344" w:type="pct"/>
            <w:shd w:val="clear" w:color="auto" w:fill="auto"/>
          </w:tcPr>
          <w:p w:rsidR="009454A3" w:rsidRDefault="009454A3" w:rsidP="00B52378">
            <w:pPr>
              <w:spacing w:after="120"/>
              <w:rPr>
                <w:color w:val="000000"/>
              </w:rPr>
            </w:pPr>
            <w:r>
              <w:rPr>
                <w:color w:val="000000"/>
              </w:rPr>
              <w:t>Model output(Note 6)</w:t>
            </w:r>
          </w:p>
        </w:tc>
        <w:tc>
          <w:tcPr>
            <w:tcW w:w="2897" w:type="pct"/>
            <w:shd w:val="clear" w:color="auto" w:fill="auto"/>
          </w:tcPr>
          <w:p w:rsidR="009454A3" w:rsidRPr="00095C08" w:rsidRDefault="009454A3" w:rsidP="00B52378">
            <w:pPr>
              <w:spacing w:after="120"/>
              <w:rPr>
                <w:rFonts w:eastAsiaTheme="minorEastAsia"/>
                <w:lang w:eastAsia="zh-CN"/>
              </w:rPr>
            </w:pPr>
            <w:r>
              <w:t>Cell</w:t>
            </w:r>
            <w:r>
              <w:rPr>
                <w:rFonts w:eastAsiaTheme="minorEastAsia" w:hint="eastAsia"/>
                <w:lang w:eastAsia="zh-CN"/>
              </w:rPr>
              <w:t xml:space="preserve"> level RSRP of all cells</w:t>
            </w:r>
          </w:p>
        </w:tc>
      </w:tr>
      <w:tr w:rsidR="001169EA" w:rsidTr="00B52378">
        <w:trPr>
          <w:jc w:val="center"/>
        </w:trPr>
        <w:tc>
          <w:tcPr>
            <w:tcW w:w="759" w:type="pct"/>
            <w:vMerge w:val="restart"/>
            <w:shd w:val="clear" w:color="auto" w:fill="auto"/>
          </w:tcPr>
          <w:p w:rsidR="001169EA" w:rsidRPr="00031638" w:rsidRDefault="001169EA" w:rsidP="00B52378">
            <w:pPr>
              <w:spacing w:after="120"/>
              <w:rPr>
                <w:color w:val="000000"/>
              </w:rPr>
            </w:pPr>
            <w:r w:rsidRPr="00031638">
              <w:rPr>
                <w:color w:val="000000"/>
              </w:rPr>
              <w:t>AI/ML model</w:t>
            </w:r>
            <w:r>
              <w:rPr>
                <w:color w:val="000000"/>
              </w:rPr>
              <w:t xml:space="preserve"> description</w:t>
            </w:r>
          </w:p>
        </w:tc>
        <w:tc>
          <w:tcPr>
            <w:tcW w:w="1344" w:type="pct"/>
            <w:shd w:val="clear" w:color="auto" w:fill="auto"/>
          </w:tcPr>
          <w:p w:rsidR="001169EA" w:rsidRPr="00031638" w:rsidRDefault="001169EA" w:rsidP="00B52378">
            <w:pPr>
              <w:spacing w:after="120"/>
              <w:rPr>
                <w:color w:val="000000"/>
              </w:rPr>
            </w:pPr>
            <w:r>
              <w:rPr>
                <w:color w:val="000000"/>
              </w:rPr>
              <w:t>Model type (e.g., LSTM, CNN, transformer …)</w:t>
            </w:r>
          </w:p>
        </w:tc>
        <w:tc>
          <w:tcPr>
            <w:tcW w:w="2897" w:type="pct"/>
            <w:shd w:val="clear" w:color="auto" w:fill="auto"/>
          </w:tcPr>
          <w:p w:rsidR="001169EA" w:rsidRPr="00B02153" w:rsidRDefault="001169EA" w:rsidP="00B52378">
            <w:pPr>
              <w:spacing w:after="120"/>
            </w:pPr>
            <w:r>
              <w:t>LSTM</w:t>
            </w:r>
          </w:p>
        </w:tc>
      </w:tr>
      <w:tr w:rsidR="001169EA" w:rsidTr="00B52378">
        <w:trPr>
          <w:jc w:val="center"/>
        </w:trPr>
        <w:tc>
          <w:tcPr>
            <w:tcW w:w="759" w:type="pct"/>
            <w:vMerge/>
            <w:shd w:val="clear" w:color="auto" w:fill="auto"/>
          </w:tcPr>
          <w:p w:rsidR="001169EA" w:rsidRDefault="001169EA" w:rsidP="00B52378">
            <w:pPr>
              <w:spacing w:after="120"/>
              <w:rPr>
                <w:b/>
              </w:rPr>
            </w:pPr>
          </w:p>
        </w:tc>
        <w:tc>
          <w:tcPr>
            <w:tcW w:w="1344" w:type="pct"/>
            <w:shd w:val="clear" w:color="auto" w:fill="auto"/>
          </w:tcPr>
          <w:p w:rsidR="001169EA" w:rsidRPr="00B02153" w:rsidRDefault="001169EA" w:rsidP="00B52378">
            <w:pPr>
              <w:spacing w:after="120"/>
            </w:pPr>
            <w:r w:rsidRPr="00B02153">
              <w:t>Model complexity</w:t>
            </w:r>
            <w:r>
              <w:rPr>
                <w:rFonts w:hint="eastAsia"/>
              </w:rPr>
              <w:t xml:space="preserve"> </w:t>
            </w:r>
            <w:r w:rsidRPr="00B02153">
              <w:t xml:space="preserve">in a number of </w:t>
            </w:r>
            <w:r>
              <w:t>parameters(M)</w:t>
            </w:r>
          </w:p>
        </w:tc>
        <w:tc>
          <w:tcPr>
            <w:tcW w:w="2897" w:type="pct"/>
            <w:shd w:val="clear" w:color="auto" w:fill="auto"/>
          </w:tcPr>
          <w:p w:rsidR="001169EA" w:rsidRPr="00FF7C7E" w:rsidRDefault="001169EA" w:rsidP="005D4394">
            <w:pPr>
              <w:spacing w:after="120"/>
            </w:pPr>
            <w:r w:rsidRPr="00FF7C7E">
              <w:t>5</w:t>
            </w:r>
            <w:r w:rsidR="005D4394">
              <w:rPr>
                <w:rFonts w:eastAsiaTheme="minorEastAsia" w:hint="eastAsia"/>
                <w:lang w:eastAsia="zh-CN"/>
              </w:rPr>
              <w:t>.</w:t>
            </w:r>
            <w:r w:rsidRPr="00FF7C7E">
              <w:t>601</w:t>
            </w:r>
            <w:r w:rsidR="005D4394">
              <w:rPr>
                <w:rFonts w:eastAsiaTheme="minorEastAsia" w:hint="eastAsia"/>
                <w:lang w:eastAsia="zh-CN"/>
              </w:rPr>
              <w:t>M</w:t>
            </w:r>
          </w:p>
        </w:tc>
      </w:tr>
      <w:tr w:rsidR="001169EA" w:rsidTr="00B52378">
        <w:trPr>
          <w:jc w:val="center"/>
        </w:trPr>
        <w:tc>
          <w:tcPr>
            <w:tcW w:w="759" w:type="pct"/>
            <w:vMerge/>
            <w:shd w:val="clear" w:color="auto" w:fill="auto"/>
          </w:tcPr>
          <w:p w:rsidR="001169EA" w:rsidRDefault="001169EA" w:rsidP="00B52378">
            <w:pPr>
              <w:spacing w:after="120"/>
              <w:rPr>
                <w:b/>
              </w:rPr>
            </w:pPr>
          </w:p>
        </w:tc>
        <w:tc>
          <w:tcPr>
            <w:tcW w:w="1344" w:type="pct"/>
            <w:shd w:val="clear" w:color="auto" w:fill="auto"/>
          </w:tcPr>
          <w:p w:rsidR="001169EA" w:rsidRPr="00B02153" w:rsidRDefault="001169EA" w:rsidP="00B52378">
            <w:pPr>
              <w:spacing w:after="120"/>
            </w:pPr>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2897" w:type="pct"/>
            <w:shd w:val="clear" w:color="auto" w:fill="auto"/>
          </w:tcPr>
          <w:p w:rsidR="001169EA" w:rsidRPr="00FF7C7E" w:rsidRDefault="001169EA" w:rsidP="00B52378">
            <w:pPr>
              <w:spacing w:after="120"/>
            </w:pPr>
            <w:r w:rsidRPr="00FF7C7E">
              <w:t>64.138MB</w:t>
            </w:r>
          </w:p>
        </w:tc>
      </w:tr>
      <w:tr w:rsidR="00666163" w:rsidTr="00666163">
        <w:trPr>
          <w:trHeight w:val="710"/>
          <w:jc w:val="center"/>
        </w:trPr>
        <w:tc>
          <w:tcPr>
            <w:tcW w:w="759" w:type="pct"/>
            <w:vMerge/>
            <w:shd w:val="clear" w:color="auto" w:fill="auto"/>
          </w:tcPr>
          <w:p w:rsidR="00666163" w:rsidRDefault="00666163" w:rsidP="00B52378">
            <w:pPr>
              <w:spacing w:after="120"/>
              <w:rPr>
                <w:b/>
              </w:rPr>
            </w:pPr>
          </w:p>
        </w:tc>
        <w:tc>
          <w:tcPr>
            <w:tcW w:w="1344" w:type="pct"/>
            <w:shd w:val="clear" w:color="auto" w:fill="auto"/>
          </w:tcPr>
          <w:p w:rsidR="00666163" w:rsidRDefault="00666163" w:rsidP="00B52378">
            <w:pPr>
              <w:spacing w:after="120"/>
              <w:rPr>
                <w:color w:val="000000"/>
              </w:rPr>
            </w:pPr>
            <w:r>
              <w:t>Computational complexity [FLOPs]</w:t>
            </w:r>
          </w:p>
        </w:tc>
        <w:tc>
          <w:tcPr>
            <w:tcW w:w="2897" w:type="pct"/>
            <w:shd w:val="clear" w:color="auto" w:fill="auto"/>
          </w:tcPr>
          <w:p w:rsidR="00666163" w:rsidRPr="004A0F6C" w:rsidRDefault="00666163" w:rsidP="005D4394">
            <w:pPr>
              <w:spacing w:after="120"/>
              <w:rPr>
                <w:rFonts w:eastAsiaTheme="minorEastAsia"/>
                <w:lang w:eastAsia="zh-CN"/>
              </w:rPr>
            </w:pPr>
            <w:r w:rsidRPr="00FF7C7E">
              <w:t>23</w:t>
            </w:r>
            <w:r w:rsidR="005D4394">
              <w:rPr>
                <w:rFonts w:eastAsiaTheme="minorEastAsia" w:hint="eastAsia"/>
                <w:lang w:eastAsia="zh-CN"/>
              </w:rPr>
              <w:t>.</w:t>
            </w:r>
            <w:r w:rsidRPr="00FF7C7E">
              <w:t>44</w:t>
            </w:r>
            <w:r w:rsidR="005D4394">
              <w:rPr>
                <w:rFonts w:eastAsiaTheme="minorEastAsia" w:hint="eastAsia"/>
                <w:lang w:eastAsia="zh-CN"/>
              </w:rPr>
              <w:t>M</w:t>
            </w:r>
          </w:p>
        </w:tc>
      </w:tr>
      <w:tr w:rsidR="00666163" w:rsidTr="00666163">
        <w:trPr>
          <w:trHeight w:val="350"/>
          <w:jc w:val="center"/>
        </w:trPr>
        <w:tc>
          <w:tcPr>
            <w:tcW w:w="759" w:type="pct"/>
            <w:vMerge w:val="restart"/>
            <w:shd w:val="clear" w:color="auto" w:fill="auto"/>
          </w:tcPr>
          <w:p w:rsidR="00666163" w:rsidRDefault="00666163" w:rsidP="00B52378">
            <w:pPr>
              <w:spacing w:after="120"/>
            </w:pPr>
            <w:r>
              <w:t xml:space="preserve"> Metrics</w:t>
            </w:r>
          </w:p>
        </w:tc>
        <w:tc>
          <w:tcPr>
            <w:tcW w:w="1344" w:type="pct"/>
            <w:shd w:val="clear" w:color="auto" w:fill="auto"/>
          </w:tcPr>
          <w:p w:rsidR="00666163" w:rsidRDefault="00666163" w:rsidP="00B52378">
            <w:pPr>
              <w:spacing w:after="120"/>
              <w:rPr>
                <w:color w:val="000000"/>
              </w:rPr>
            </w:pPr>
            <w:r>
              <w:rPr>
                <w:rFonts w:eastAsiaTheme="minorEastAsia" w:hint="eastAsia"/>
                <w:lang w:eastAsia="zh-CN"/>
              </w:rPr>
              <w:t>OW vs. PW</w:t>
            </w:r>
          </w:p>
        </w:tc>
        <w:tc>
          <w:tcPr>
            <w:tcW w:w="2897" w:type="pct"/>
            <w:shd w:val="clear" w:color="auto" w:fill="auto"/>
          </w:tcPr>
          <w:p w:rsidR="00666163" w:rsidRPr="004A0F6C" w:rsidRDefault="00666163" w:rsidP="00666163">
            <w:pPr>
              <w:spacing w:after="120"/>
              <w:rPr>
                <w:rFonts w:eastAsiaTheme="minorEastAsia"/>
                <w:lang w:eastAsia="zh-CN"/>
              </w:rPr>
            </w:pPr>
            <w:r>
              <w:rPr>
                <w:rFonts w:eastAsiaTheme="minorEastAsia" w:hint="eastAsia"/>
                <w:lang w:eastAsia="zh-CN"/>
              </w:rPr>
              <w:t>[400ms, 400ms]</w:t>
            </w:r>
          </w:p>
        </w:tc>
      </w:tr>
      <w:tr w:rsidR="00666163" w:rsidTr="00666163">
        <w:trPr>
          <w:trHeight w:val="350"/>
          <w:jc w:val="center"/>
        </w:trPr>
        <w:tc>
          <w:tcPr>
            <w:tcW w:w="759" w:type="pct"/>
            <w:vMerge/>
            <w:shd w:val="clear" w:color="auto" w:fill="auto"/>
          </w:tcPr>
          <w:p w:rsidR="00666163" w:rsidRDefault="00666163" w:rsidP="00B52378">
            <w:pPr>
              <w:spacing w:after="120"/>
            </w:pPr>
          </w:p>
        </w:tc>
        <w:tc>
          <w:tcPr>
            <w:tcW w:w="1344" w:type="pct"/>
            <w:shd w:val="clear" w:color="auto" w:fill="auto"/>
          </w:tcPr>
          <w:p w:rsidR="00666163" w:rsidRDefault="00666163" w:rsidP="00B52378">
            <w:pPr>
              <w:spacing w:after="120"/>
              <w:rPr>
                <w:color w:val="000000"/>
              </w:rPr>
            </w:pPr>
            <w:r>
              <w:rPr>
                <w:color w:val="000000"/>
              </w:rPr>
              <w:t>Average L3 cell level RSRP difference (dB)</w:t>
            </w:r>
          </w:p>
        </w:tc>
        <w:tc>
          <w:tcPr>
            <w:tcW w:w="2897" w:type="pct"/>
            <w:shd w:val="clear" w:color="auto" w:fill="auto"/>
          </w:tcPr>
          <w:p w:rsidR="00666163" w:rsidRPr="003D05E4" w:rsidRDefault="00666163" w:rsidP="00666163">
            <w:pPr>
              <w:spacing w:after="120"/>
              <w:rPr>
                <w:rFonts w:eastAsiaTheme="minorEastAsia"/>
                <w:highlight w:val="yellow"/>
                <w:lang w:eastAsia="zh-CN"/>
              </w:rPr>
            </w:pPr>
            <w:r w:rsidRPr="00EB030D">
              <w:rPr>
                <w:rFonts w:eastAsia="宋体" w:cs="Calibri"/>
                <w:szCs w:val="21"/>
              </w:rPr>
              <w:t>1.459</w:t>
            </w:r>
          </w:p>
        </w:tc>
      </w:tr>
      <w:tr w:rsidR="001169EA" w:rsidTr="001169EA">
        <w:trPr>
          <w:trHeight w:val="810"/>
          <w:jc w:val="center"/>
        </w:trPr>
        <w:tc>
          <w:tcPr>
            <w:tcW w:w="759" w:type="pct"/>
            <w:vMerge/>
            <w:shd w:val="clear" w:color="auto" w:fill="auto"/>
          </w:tcPr>
          <w:p w:rsidR="001169EA" w:rsidRDefault="001169EA" w:rsidP="00B52378">
            <w:pPr>
              <w:spacing w:after="120"/>
            </w:pPr>
          </w:p>
        </w:tc>
        <w:tc>
          <w:tcPr>
            <w:tcW w:w="1344" w:type="pct"/>
            <w:shd w:val="clear" w:color="auto" w:fill="auto"/>
          </w:tcPr>
          <w:p w:rsidR="001169EA" w:rsidRDefault="001169EA" w:rsidP="00B52378">
            <w:pPr>
              <w:spacing w:after="120"/>
              <w:rPr>
                <w:color w:val="000000"/>
              </w:rPr>
            </w:pPr>
            <w:r>
              <w:rPr>
                <w:color w:val="000000"/>
              </w:rPr>
              <w:t>Other optional KPIs (e.g., L1 beam level RSRP difference,)</w:t>
            </w:r>
          </w:p>
        </w:tc>
        <w:tc>
          <w:tcPr>
            <w:tcW w:w="2897" w:type="pct"/>
            <w:shd w:val="clear" w:color="auto" w:fill="auto"/>
          </w:tcPr>
          <w:p w:rsidR="001169EA" w:rsidRPr="000C669B" w:rsidRDefault="001169EA" w:rsidP="00B52378">
            <w:pPr>
              <w:spacing w:after="120"/>
              <w:rPr>
                <w:rFonts w:eastAsiaTheme="minorEastAsia"/>
                <w:lang w:eastAsia="zh-CN"/>
              </w:rPr>
            </w:pPr>
            <w:r>
              <w:rPr>
                <w:rFonts w:eastAsiaTheme="minorEastAsia" w:hint="eastAsia"/>
                <w:lang w:eastAsia="zh-CN"/>
              </w:rPr>
              <w:t>N/A</w:t>
            </w:r>
          </w:p>
        </w:tc>
      </w:tr>
    </w:tbl>
    <w:p w:rsidR="00D85281" w:rsidRPr="00234734" w:rsidRDefault="00D85281" w:rsidP="00C964AB">
      <w:pPr>
        <w:spacing w:after="120"/>
        <w:rPr>
          <w:rFonts w:eastAsiaTheme="minorEastAsia"/>
          <w:lang w:eastAsia="zh-CN"/>
        </w:rPr>
      </w:pPr>
    </w:p>
    <w:p w:rsidR="008F13E0" w:rsidRPr="007B63F9" w:rsidRDefault="00DC4D80" w:rsidP="00123AE1">
      <w:pPr>
        <w:pStyle w:val="30"/>
      </w:pPr>
      <w:r>
        <w:rPr>
          <w:rFonts w:hint="eastAsia"/>
        </w:rPr>
        <w:t>Option 2</w:t>
      </w:r>
    </w:p>
    <w:p w:rsidR="009509B5" w:rsidRDefault="00C86D07" w:rsidP="006E6C51">
      <w:pPr>
        <w:spacing w:after="120"/>
        <w:rPr>
          <w:rFonts w:eastAsiaTheme="minorEastAsia"/>
          <w:lang w:val="x-none" w:eastAsia="zh-CN"/>
        </w:rPr>
      </w:pPr>
      <w:r>
        <w:rPr>
          <w:rFonts w:eastAsiaTheme="minorEastAsia" w:hint="eastAsia"/>
          <w:lang w:val="x-none" w:eastAsia="zh-CN"/>
        </w:rPr>
        <w:t xml:space="preserve">In Option 2, </w:t>
      </w:r>
      <w:r w:rsidR="006A5576">
        <w:rPr>
          <w:rFonts w:eastAsiaTheme="minorEastAsia" w:hint="eastAsia"/>
          <w:lang w:val="x-none" w:eastAsia="zh-CN"/>
        </w:rPr>
        <w:t xml:space="preserve">the source cell sends HO </w:t>
      </w:r>
      <w:r w:rsidR="002A3AB5">
        <w:rPr>
          <w:rFonts w:eastAsiaTheme="minorEastAsia" w:hint="eastAsia"/>
          <w:lang w:val="x-none" w:eastAsia="zh-CN"/>
        </w:rPr>
        <w:t>request</w:t>
      </w:r>
      <w:r w:rsidR="006A5576">
        <w:rPr>
          <w:rFonts w:eastAsiaTheme="minorEastAsia" w:hint="eastAsia"/>
          <w:lang w:val="x-none" w:eastAsia="zh-CN"/>
        </w:rPr>
        <w:t xml:space="preserve"> to the predicated target cell. And the predicated target cell </w:t>
      </w:r>
      <w:r w:rsidR="002A3AB5">
        <w:rPr>
          <w:rFonts w:eastAsiaTheme="minorEastAsia" w:hint="eastAsia"/>
          <w:lang w:val="x-none" w:eastAsia="zh-CN"/>
        </w:rPr>
        <w:t xml:space="preserve">sends HO request ACK to the source cell. Later, if actual A3 event is triggered and the actual target cell is the same as predicated target cell, the handover command can be sent to the UE immediately after actual measurement event is reported to the source cell. </w:t>
      </w:r>
      <w:r w:rsidR="009211B2">
        <w:rPr>
          <w:rFonts w:eastAsiaTheme="minorEastAsia" w:hint="eastAsia"/>
          <w:lang w:val="x-none" w:eastAsia="zh-CN"/>
        </w:rPr>
        <w:t xml:space="preserve">Hence, the handover preparation time is saved and the UE can perform handover in advance to avoid the further </w:t>
      </w:r>
      <w:r w:rsidR="00257111">
        <w:rPr>
          <w:rFonts w:eastAsiaTheme="minorEastAsia" w:hint="eastAsia"/>
          <w:lang w:val="x-none" w:eastAsia="zh-CN"/>
        </w:rPr>
        <w:t xml:space="preserve">channel </w:t>
      </w:r>
      <w:r w:rsidR="00257111">
        <w:rPr>
          <w:rFonts w:eastAsiaTheme="minorEastAsia"/>
          <w:lang w:val="x-none" w:eastAsia="zh-CN"/>
        </w:rPr>
        <w:t>deterioration</w:t>
      </w:r>
      <w:r w:rsidR="00257111">
        <w:rPr>
          <w:rFonts w:eastAsiaTheme="minorEastAsia" w:hint="eastAsia"/>
          <w:lang w:val="x-none" w:eastAsia="zh-CN"/>
        </w:rPr>
        <w:t xml:space="preserve"> of the source cell</w:t>
      </w:r>
      <w:r w:rsidR="009509B5">
        <w:rPr>
          <w:rFonts w:eastAsiaTheme="minorEastAsia" w:hint="eastAsia"/>
          <w:lang w:val="x-none" w:eastAsia="zh-CN"/>
        </w:rPr>
        <w:t>. Considering the duration waiting HO command is reduced by handove</w:t>
      </w:r>
      <w:r w:rsidR="00B23620">
        <w:rPr>
          <w:rFonts w:eastAsiaTheme="minorEastAsia" w:hint="eastAsia"/>
          <w:lang w:val="x-none" w:eastAsia="zh-CN"/>
        </w:rPr>
        <w:t xml:space="preserve">r preparation duration, the </w:t>
      </w:r>
      <w:proofErr w:type="spellStart"/>
      <w:r w:rsidR="00B23620">
        <w:rPr>
          <w:rFonts w:eastAsiaTheme="minorEastAsia" w:hint="eastAsia"/>
          <w:lang w:val="x-none" w:eastAsia="zh-CN"/>
        </w:rPr>
        <w:t>HoF</w:t>
      </w:r>
      <w:proofErr w:type="spellEnd"/>
      <w:r w:rsidR="00B23620">
        <w:rPr>
          <w:rFonts w:eastAsiaTheme="minorEastAsia" w:hint="eastAsia"/>
          <w:lang w:val="x-none" w:eastAsia="zh-CN"/>
        </w:rPr>
        <w:t xml:space="preserve"> decreases.</w:t>
      </w:r>
    </w:p>
    <w:p w:rsidR="00E67360" w:rsidRDefault="00E67360" w:rsidP="006E6C51">
      <w:pPr>
        <w:spacing w:after="120"/>
        <w:rPr>
          <w:rFonts w:eastAsiaTheme="minorEastAsia"/>
          <w:lang w:val="x-none" w:eastAsia="zh-CN"/>
        </w:rPr>
      </w:pPr>
      <w:r>
        <w:rPr>
          <w:rFonts w:eastAsiaTheme="minorEastAsia" w:hint="eastAsia"/>
          <w:lang w:val="x-none" w:eastAsia="zh-CN"/>
        </w:rPr>
        <w:t xml:space="preserve">However, this improvement on handover performance may not be significant in case the handover preparation time is short. </w:t>
      </w:r>
      <w:r w:rsidR="00D03DD4">
        <w:rPr>
          <w:rFonts w:eastAsiaTheme="minorEastAsia" w:hint="eastAsia"/>
          <w:lang w:val="x-none" w:eastAsia="zh-CN"/>
        </w:rPr>
        <w:t xml:space="preserve">During the simulation of handover performance, the HOF model is defined as T310 is running </w:t>
      </w:r>
      <w:r w:rsidR="00D03DD4">
        <w:rPr>
          <w:rFonts w:eastAsiaTheme="minorEastAsia" w:hint="eastAsia"/>
          <w:lang w:val="x-none" w:eastAsia="zh-CN"/>
        </w:rPr>
        <w:lastRenderedPageBreak/>
        <w:t>whe</w:t>
      </w:r>
      <w:r w:rsidR="00030032">
        <w:rPr>
          <w:rFonts w:eastAsiaTheme="minorEastAsia" w:hint="eastAsia"/>
          <w:lang w:val="x-none" w:eastAsia="zh-CN"/>
        </w:rPr>
        <w:t>n handover command is received, while T310 is assumed as 1</w:t>
      </w:r>
      <w:r w:rsidR="00EA5B01">
        <w:rPr>
          <w:rFonts w:eastAsiaTheme="minorEastAsia" w:hint="eastAsia"/>
          <w:lang w:val="x-none" w:eastAsia="zh-CN"/>
        </w:rPr>
        <w:t xml:space="preserve"> </w:t>
      </w:r>
      <w:r w:rsidR="00030032">
        <w:rPr>
          <w:rFonts w:eastAsiaTheme="minorEastAsia" w:hint="eastAsia"/>
          <w:lang w:val="x-none" w:eastAsia="zh-CN"/>
        </w:rPr>
        <w:t>s</w:t>
      </w:r>
      <w:r w:rsidR="00EA5B01">
        <w:rPr>
          <w:rFonts w:eastAsiaTheme="minorEastAsia" w:hint="eastAsia"/>
          <w:lang w:val="x-none" w:eastAsia="zh-CN"/>
        </w:rPr>
        <w:t>econd</w:t>
      </w:r>
      <w:r w:rsidR="00030032">
        <w:rPr>
          <w:rFonts w:eastAsiaTheme="minorEastAsia" w:hint="eastAsia"/>
          <w:lang w:val="x-none" w:eastAsia="zh-CN"/>
        </w:rPr>
        <w:t xml:space="preserve"> but the handover preparation time is 40ms. </w:t>
      </w:r>
      <w:r w:rsidR="008D339D">
        <w:rPr>
          <w:rFonts w:eastAsiaTheme="minorEastAsia" w:hint="eastAsia"/>
          <w:lang w:val="x-none" w:eastAsia="zh-CN"/>
        </w:rPr>
        <w:t>The handover is only performed 40/1000 = 4% in advance. Hence, the gain on HoF is marginal.</w:t>
      </w:r>
    </w:p>
    <w:p w:rsidR="008D339D" w:rsidRDefault="008D339D" w:rsidP="006E6C51">
      <w:pPr>
        <w:spacing w:after="120"/>
        <w:rPr>
          <w:rFonts w:eastAsiaTheme="minorEastAsia"/>
          <w:lang w:val="x-none" w:eastAsia="zh-CN"/>
        </w:rPr>
      </w:pPr>
      <w:r>
        <w:rPr>
          <w:rFonts w:eastAsiaTheme="minorEastAsia" w:hint="eastAsia"/>
          <w:lang w:val="x-none" w:eastAsia="zh-CN"/>
        </w:rPr>
        <w:t>With assumption</w:t>
      </w:r>
      <w:r w:rsidR="008258EA">
        <w:rPr>
          <w:rFonts w:eastAsiaTheme="minorEastAsia" w:hint="eastAsia"/>
          <w:lang w:val="x-none" w:eastAsia="zh-CN"/>
        </w:rPr>
        <w:t xml:space="preserve"> agreed in RAN2#128 meeting and</w:t>
      </w:r>
      <w:r>
        <w:rPr>
          <w:rFonts w:eastAsiaTheme="minorEastAsia" w:hint="eastAsia"/>
          <w:lang w:val="x-none" w:eastAsia="zh-CN"/>
        </w:rPr>
        <w:t xml:space="preserve"> the observation window </w:t>
      </w:r>
      <w:r>
        <w:rPr>
          <w:rFonts w:eastAsiaTheme="minorEastAsia"/>
          <w:lang w:val="x-none" w:eastAsia="zh-CN"/>
        </w:rPr>
        <w:t>length</w:t>
      </w:r>
      <w:r>
        <w:rPr>
          <w:rFonts w:eastAsiaTheme="minorEastAsia" w:hint="eastAsia"/>
          <w:lang w:val="x-none" w:eastAsia="zh-CN"/>
        </w:rPr>
        <w:t xml:space="preserve"> is 400ms</w:t>
      </w:r>
      <w:r w:rsidR="008258EA">
        <w:rPr>
          <w:rFonts w:eastAsiaTheme="minorEastAsia" w:hint="eastAsia"/>
          <w:lang w:val="x-none" w:eastAsia="zh-CN"/>
        </w:rPr>
        <w:t xml:space="preserve"> in AI model</w:t>
      </w:r>
      <w:r>
        <w:rPr>
          <w:rFonts w:eastAsiaTheme="minorEastAsia" w:hint="eastAsia"/>
          <w:lang w:val="x-none" w:eastAsia="zh-CN"/>
        </w:rPr>
        <w:t xml:space="preserve">, the </w:t>
      </w:r>
      <w:r w:rsidR="008258EA">
        <w:rPr>
          <w:rFonts w:eastAsiaTheme="minorEastAsia" w:hint="eastAsia"/>
          <w:lang w:val="x-none" w:eastAsia="zh-CN"/>
        </w:rPr>
        <w:t xml:space="preserve">HO number and </w:t>
      </w:r>
      <w:r>
        <w:rPr>
          <w:rFonts w:eastAsiaTheme="minorEastAsia" w:hint="eastAsia"/>
          <w:lang w:val="x-none" w:eastAsia="zh-CN"/>
        </w:rPr>
        <w:t>HoF</w:t>
      </w:r>
      <w:r w:rsidR="008258EA">
        <w:rPr>
          <w:rFonts w:eastAsiaTheme="minorEastAsia" w:hint="eastAsia"/>
          <w:lang w:val="x-none" w:eastAsia="zh-CN"/>
        </w:rPr>
        <w:t xml:space="preserve"> failure rate is shown in Table </w:t>
      </w:r>
      <w:r w:rsidR="00C4303C">
        <w:rPr>
          <w:rFonts w:eastAsiaTheme="minorEastAsia" w:hint="eastAsia"/>
          <w:lang w:val="x-none" w:eastAsia="zh-CN"/>
        </w:rPr>
        <w:t xml:space="preserve">4 </w:t>
      </w:r>
      <w:r w:rsidR="005853B5">
        <w:rPr>
          <w:rFonts w:eastAsiaTheme="minorEastAsia" w:hint="eastAsia"/>
          <w:lang w:val="x-none" w:eastAsia="zh-CN"/>
        </w:rPr>
        <w:t xml:space="preserve">and parameters in Table </w:t>
      </w:r>
      <w:r w:rsidR="00C4303C">
        <w:rPr>
          <w:rFonts w:eastAsiaTheme="minorEastAsia" w:hint="eastAsia"/>
          <w:lang w:val="x-none" w:eastAsia="zh-CN"/>
        </w:rPr>
        <w:t>4</w:t>
      </w:r>
      <w:r w:rsidR="008258EA">
        <w:rPr>
          <w:rFonts w:eastAsiaTheme="minorEastAsia" w:hint="eastAsia"/>
          <w:lang w:val="x-none" w:eastAsia="zh-CN"/>
        </w:rPr>
        <w:t>.</w:t>
      </w:r>
    </w:p>
    <w:p w:rsidR="00B40F07" w:rsidRPr="00FD55B7" w:rsidRDefault="00B40F07" w:rsidP="00FD55B7">
      <w:pPr>
        <w:spacing w:after="120"/>
        <w:jc w:val="center"/>
        <w:rPr>
          <w:rFonts w:eastAsiaTheme="minorEastAsia"/>
          <w:b/>
          <w:lang w:val="x-none" w:eastAsia="zh-CN"/>
        </w:rPr>
      </w:pPr>
      <w:r w:rsidRPr="00FD55B7">
        <w:rPr>
          <w:rFonts w:eastAsiaTheme="minorEastAsia" w:hint="eastAsia"/>
          <w:b/>
          <w:lang w:val="x-none" w:eastAsia="zh-CN"/>
        </w:rPr>
        <w:t xml:space="preserve">Table </w:t>
      </w:r>
      <w:r w:rsidR="00C4303C">
        <w:rPr>
          <w:rFonts w:eastAsiaTheme="minorEastAsia" w:hint="eastAsia"/>
          <w:b/>
          <w:lang w:val="x-none" w:eastAsia="zh-CN"/>
        </w:rPr>
        <w:t>4</w:t>
      </w:r>
      <w:r w:rsidRPr="00FD55B7">
        <w:rPr>
          <w:rFonts w:eastAsiaTheme="minorEastAsia" w:hint="eastAsia"/>
          <w:b/>
          <w:lang w:val="x-none" w:eastAsia="zh-CN"/>
        </w:rPr>
        <w:t xml:space="preserve">: HO performance of Option 2 for </w:t>
      </w:r>
      <w:r w:rsidR="00FD55B7" w:rsidRPr="00FD55B7">
        <w:rPr>
          <w:b/>
        </w:rPr>
        <w:t>FR2 to FR2 intra-frequency temporal domain case A</w:t>
      </w:r>
    </w:p>
    <w:tbl>
      <w:tblPr>
        <w:tblStyle w:val="-3"/>
        <w:tblW w:w="0" w:type="auto"/>
        <w:jc w:val="center"/>
        <w:tblLook w:val="04A0" w:firstRow="1" w:lastRow="0" w:firstColumn="1" w:lastColumn="0" w:noHBand="0" w:noVBand="1"/>
      </w:tblPr>
      <w:tblGrid>
        <w:gridCol w:w="2321"/>
        <w:gridCol w:w="2321"/>
        <w:gridCol w:w="2322"/>
        <w:gridCol w:w="2322"/>
      </w:tblGrid>
      <w:tr w:rsidR="00920066" w:rsidRPr="00920066" w:rsidTr="00B5237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1" w:type="dxa"/>
          </w:tcPr>
          <w:p w:rsidR="00920066" w:rsidRPr="00920066" w:rsidRDefault="00920066" w:rsidP="00A85DAC">
            <w:pPr>
              <w:spacing w:after="120"/>
              <w:jc w:val="both"/>
              <w:rPr>
                <w:rFonts w:ascii="Times New Roman" w:eastAsiaTheme="minorEastAsia" w:hAnsi="Times New Roman" w:cs="Times New Roman"/>
                <w:lang w:val="x-none" w:eastAsia="zh-CN"/>
              </w:rPr>
            </w:pPr>
            <w:r w:rsidRPr="00920066">
              <w:rPr>
                <w:rFonts w:ascii="Times New Roman" w:eastAsiaTheme="minorEastAsia" w:hAnsi="Times New Roman" w:cs="Times New Roman"/>
                <w:lang w:val="x-none" w:eastAsia="zh-CN"/>
              </w:rPr>
              <w:t>Case</w:t>
            </w:r>
          </w:p>
        </w:tc>
        <w:tc>
          <w:tcPr>
            <w:tcW w:w="2321" w:type="dxa"/>
          </w:tcPr>
          <w:p w:rsidR="00920066" w:rsidRPr="00920066" w:rsidRDefault="00920066" w:rsidP="00A85DAC">
            <w:pPr>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r w:rsidRPr="00920066">
              <w:rPr>
                <w:rFonts w:ascii="Times New Roman" w:eastAsiaTheme="minorEastAsia" w:hAnsi="Times New Roman" w:cs="Times New Roman"/>
                <w:lang w:val="x-none" w:eastAsia="zh-CN"/>
              </w:rPr>
              <w:t>Handover number</w:t>
            </w:r>
          </w:p>
        </w:tc>
        <w:tc>
          <w:tcPr>
            <w:tcW w:w="2322" w:type="dxa"/>
          </w:tcPr>
          <w:p w:rsidR="00920066" w:rsidRPr="00920066" w:rsidRDefault="00920066" w:rsidP="00A85DAC">
            <w:pPr>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r w:rsidRPr="00920066">
              <w:rPr>
                <w:rFonts w:ascii="Times New Roman" w:eastAsiaTheme="minorEastAsia" w:hAnsi="Times New Roman" w:cs="Times New Roman"/>
                <w:lang w:val="x-none" w:eastAsia="zh-CN"/>
              </w:rPr>
              <w:t>HoF rate(%)</w:t>
            </w:r>
          </w:p>
        </w:tc>
        <w:tc>
          <w:tcPr>
            <w:tcW w:w="2322" w:type="dxa"/>
          </w:tcPr>
          <w:p w:rsidR="00920066" w:rsidRPr="00920066" w:rsidRDefault="00920066" w:rsidP="00A85DAC">
            <w:pPr>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proofErr w:type="spellStart"/>
            <w:r w:rsidRPr="00920066">
              <w:rPr>
                <w:rFonts w:ascii="Times New Roman" w:eastAsiaTheme="minorEastAsia" w:hAnsi="Times New Roman" w:cs="Times New Roman"/>
                <w:lang w:eastAsia="zh-CN"/>
              </w:rPr>
              <w:t>HoF</w:t>
            </w:r>
            <w:proofErr w:type="spellEnd"/>
            <w:r w:rsidRPr="00920066">
              <w:rPr>
                <w:rFonts w:ascii="Times New Roman" w:eastAsiaTheme="minorEastAsia" w:hAnsi="Times New Roman" w:cs="Times New Roman"/>
                <w:lang w:eastAsia="zh-CN"/>
              </w:rPr>
              <w:t xml:space="preserve"> rate 2_</w:t>
            </w:r>
            <w:proofErr w:type="gramStart"/>
            <w:r w:rsidRPr="00920066">
              <w:rPr>
                <w:rFonts w:ascii="Times New Roman" w:eastAsiaTheme="minorEastAsia" w:hAnsi="Times New Roman" w:cs="Times New Roman"/>
                <w:lang w:eastAsia="zh-CN"/>
              </w:rPr>
              <w:t>1(</w:t>
            </w:r>
            <w:proofErr w:type="gramEnd"/>
            <w:r w:rsidRPr="00920066">
              <w:rPr>
                <w:rFonts w:ascii="Times New Roman" w:eastAsiaTheme="minorEastAsia" w:hAnsi="Times New Roman" w:cs="Times New Roman"/>
                <w:lang w:eastAsia="zh-CN"/>
              </w:rPr>
              <w:t>%)</w:t>
            </w:r>
          </w:p>
        </w:tc>
      </w:tr>
      <w:tr w:rsidR="00920066" w:rsidRPr="00920066" w:rsidTr="00B523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1" w:type="dxa"/>
          </w:tcPr>
          <w:p w:rsidR="00920066" w:rsidRPr="00920066" w:rsidRDefault="00920066" w:rsidP="00A85DAC">
            <w:pPr>
              <w:spacing w:after="120"/>
              <w:jc w:val="both"/>
              <w:rPr>
                <w:rFonts w:ascii="Times New Roman" w:eastAsiaTheme="minorEastAsia" w:hAnsi="Times New Roman" w:cs="Times New Roman"/>
                <w:lang w:val="x-none" w:eastAsia="zh-CN"/>
              </w:rPr>
            </w:pPr>
            <w:r w:rsidRPr="00920066">
              <w:rPr>
                <w:rFonts w:ascii="Times New Roman" w:eastAsiaTheme="minorEastAsia" w:hAnsi="Times New Roman" w:cs="Times New Roman"/>
                <w:lang w:val="x-none" w:eastAsia="zh-CN"/>
              </w:rPr>
              <w:t>Actual HO procedure</w:t>
            </w:r>
          </w:p>
        </w:tc>
        <w:tc>
          <w:tcPr>
            <w:tcW w:w="2321" w:type="dxa"/>
          </w:tcPr>
          <w:p w:rsidR="00920066" w:rsidRPr="00920066" w:rsidRDefault="00920066" w:rsidP="008B73B4">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920066">
              <w:rPr>
                <w:rFonts w:eastAsiaTheme="minorEastAsia"/>
                <w:lang w:val="x-none" w:eastAsia="zh-CN"/>
              </w:rPr>
              <w:t>0.2</w:t>
            </w:r>
            <w:r w:rsidR="008B73B4">
              <w:rPr>
                <w:rFonts w:eastAsiaTheme="minorEastAsia" w:hint="eastAsia"/>
                <w:lang w:val="x-none" w:eastAsia="zh-CN"/>
              </w:rPr>
              <w:t>406</w:t>
            </w:r>
            <w:r w:rsidRPr="00920066">
              <w:rPr>
                <w:rFonts w:eastAsiaTheme="minorEastAsia"/>
                <w:lang w:val="x-none" w:eastAsia="zh-CN"/>
              </w:rPr>
              <w:t xml:space="preserve"> </w:t>
            </w:r>
            <w:r w:rsidRPr="00920066">
              <w:t>per UE per second</w:t>
            </w:r>
          </w:p>
        </w:tc>
        <w:tc>
          <w:tcPr>
            <w:tcW w:w="2322" w:type="dxa"/>
          </w:tcPr>
          <w:p w:rsidR="00920066" w:rsidRPr="00920066" w:rsidRDefault="00920066" w:rsidP="00A85DAC">
            <w:pPr>
              <w:spacing w:after="120"/>
              <w:jc w:val="both"/>
              <w:cnfStyle w:val="000000100000" w:firstRow="0" w:lastRow="0" w:firstColumn="0" w:lastColumn="0" w:oddVBand="0" w:evenVBand="0" w:oddHBand="1" w:evenHBand="0" w:firstRowFirstColumn="0" w:firstRowLastColumn="0" w:lastRowFirstColumn="0" w:lastRowLastColumn="0"/>
              <w:rPr>
                <w:rFonts w:ascii="宋体" w:eastAsia="宋体" w:hAnsi="宋体" w:cs="宋体"/>
                <w:color w:val="000000"/>
                <w:sz w:val="22"/>
                <w:szCs w:val="22"/>
                <w:lang w:eastAsia="zh-CN"/>
              </w:rPr>
            </w:pPr>
            <w:r>
              <w:rPr>
                <w:rFonts w:hint="eastAsia"/>
                <w:color w:val="000000"/>
                <w:sz w:val="22"/>
                <w:szCs w:val="22"/>
              </w:rPr>
              <w:t>17.82%</w:t>
            </w:r>
          </w:p>
        </w:tc>
        <w:tc>
          <w:tcPr>
            <w:tcW w:w="2322" w:type="dxa"/>
          </w:tcPr>
          <w:p w:rsidR="00920066" w:rsidRPr="00920066" w:rsidRDefault="000B6B83" w:rsidP="00A85DAC">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0B6B83">
              <w:rPr>
                <w:rFonts w:eastAsiaTheme="minorEastAsia"/>
                <w:lang w:val="x-none" w:eastAsia="zh-CN"/>
              </w:rPr>
              <w:t>13.66%</w:t>
            </w:r>
          </w:p>
        </w:tc>
      </w:tr>
      <w:tr w:rsidR="00920066" w:rsidRPr="00920066" w:rsidTr="00B5237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1" w:type="dxa"/>
          </w:tcPr>
          <w:p w:rsidR="00920066" w:rsidRPr="00920066" w:rsidRDefault="00920066" w:rsidP="00A85DAC">
            <w:pPr>
              <w:spacing w:after="120"/>
              <w:jc w:val="both"/>
              <w:rPr>
                <w:rFonts w:ascii="Times New Roman" w:eastAsiaTheme="minorEastAsia" w:hAnsi="Times New Roman" w:cs="Times New Roman"/>
                <w:lang w:val="x-none" w:eastAsia="zh-CN"/>
              </w:rPr>
            </w:pPr>
            <w:r w:rsidRPr="00920066">
              <w:rPr>
                <w:rFonts w:ascii="Times New Roman" w:eastAsiaTheme="minorEastAsia" w:hAnsi="Times New Roman" w:cs="Times New Roman"/>
                <w:lang w:val="x-none" w:eastAsia="zh-CN"/>
              </w:rPr>
              <w:t>HO procedure with AI prediction</w:t>
            </w:r>
          </w:p>
        </w:tc>
        <w:tc>
          <w:tcPr>
            <w:tcW w:w="2321" w:type="dxa"/>
          </w:tcPr>
          <w:p w:rsidR="00920066" w:rsidRPr="00920066" w:rsidRDefault="009D23D2" w:rsidP="008B73B4">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sidRPr="009D23D2">
              <w:rPr>
                <w:rFonts w:eastAsiaTheme="minorEastAsia"/>
                <w:lang w:val="x-none" w:eastAsia="zh-CN"/>
              </w:rPr>
              <w:t>0.2414</w:t>
            </w:r>
            <w:r w:rsidR="00920066" w:rsidRPr="00920066">
              <w:rPr>
                <w:rFonts w:eastAsiaTheme="minorEastAsia"/>
                <w:lang w:val="x-none" w:eastAsia="zh-CN"/>
              </w:rPr>
              <w:t xml:space="preserve"> </w:t>
            </w:r>
            <w:r w:rsidR="00920066" w:rsidRPr="00920066">
              <w:t>per UE per second</w:t>
            </w:r>
          </w:p>
        </w:tc>
        <w:tc>
          <w:tcPr>
            <w:tcW w:w="2322" w:type="dxa"/>
          </w:tcPr>
          <w:p w:rsidR="00920066" w:rsidRPr="00920066" w:rsidRDefault="00920066" w:rsidP="00A85DAC">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sidRPr="00920066">
              <w:rPr>
                <w:rFonts w:eastAsiaTheme="minorEastAsia"/>
                <w:lang w:val="x-none" w:eastAsia="zh-CN"/>
              </w:rPr>
              <w:t>17.13%</w:t>
            </w:r>
          </w:p>
        </w:tc>
        <w:tc>
          <w:tcPr>
            <w:tcW w:w="2322" w:type="dxa"/>
          </w:tcPr>
          <w:p w:rsidR="00920066" w:rsidRPr="00920066" w:rsidRDefault="000B6B83" w:rsidP="00A85DAC">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sidRPr="000B6B83">
              <w:rPr>
                <w:rFonts w:eastAsiaTheme="minorEastAsia"/>
                <w:lang w:val="x-none" w:eastAsia="zh-CN"/>
              </w:rPr>
              <w:t>13.08%</w:t>
            </w:r>
          </w:p>
        </w:tc>
      </w:tr>
    </w:tbl>
    <w:p w:rsidR="005A7132" w:rsidRDefault="00FF098E" w:rsidP="00B52378">
      <w:pPr>
        <w:spacing w:after="120"/>
        <w:rPr>
          <w:rFonts w:eastAsiaTheme="minorEastAsia"/>
          <w:lang w:val="x-none" w:eastAsia="zh-CN"/>
        </w:rPr>
      </w:pPr>
      <w:r w:rsidRPr="00FF098E">
        <w:rPr>
          <w:rFonts w:eastAsiaTheme="minorEastAsia" w:hint="eastAsia"/>
          <w:lang w:val="x-none" w:eastAsia="zh-CN"/>
        </w:rPr>
        <w:t xml:space="preserve">It can be seen that </w:t>
      </w:r>
      <w:r w:rsidR="0015425E">
        <w:rPr>
          <w:rFonts w:eastAsiaTheme="minorEastAsia" w:hint="eastAsia"/>
          <w:lang w:val="x-none" w:eastAsia="zh-CN"/>
        </w:rPr>
        <w:t>the handover number is almost unchanged considering the handover number mostly depends on the UE speed. And HoF rate is decreased from 1</w:t>
      </w:r>
      <w:r w:rsidR="00BF2E6D">
        <w:rPr>
          <w:rFonts w:eastAsiaTheme="minorEastAsia" w:hint="eastAsia"/>
          <w:lang w:val="x-none" w:eastAsia="zh-CN"/>
        </w:rPr>
        <w:t>7.82</w:t>
      </w:r>
      <w:r w:rsidR="0015425E">
        <w:rPr>
          <w:rFonts w:eastAsiaTheme="minorEastAsia" w:hint="eastAsia"/>
          <w:lang w:val="x-none" w:eastAsia="zh-CN"/>
        </w:rPr>
        <w:t>% to 1</w:t>
      </w:r>
      <w:r w:rsidR="00BF2E6D">
        <w:rPr>
          <w:rFonts w:eastAsiaTheme="minorEastAsia" w:hint="eastAsia"/>
          <w:lang w:val="x-none" w:eastAsia="zh-CN"/>
        </w:rPr>
        <w:t>7.13</w:t>
      </w:r>
      <w:r w:rsidR="0015425E">
        <w:rPr>
          <w:rFonts w:eastAsiaTheme="minorEastAsia" w:hint="eastAsia"/>
          <w:lang w:val="x-none" w:eastAsia="zh-CN"/>
        </w:rPr>
        <w:t xml:space="preserve">%. But the gain is relatively low, which </w:t>
      </w:r>
      <w:r w:rsidR="00246AC7">
        <w:rPr>
          <w:rFonts w:eastAsiaTheme="minorEastAsia" w:hint="eastAsia"/>
          <w:lang w:val="x-none" w:eastAsia="zh-CN"/>
        </w:rPr>
        <w:t xml:space="preserve">proves the </w:t>
      </w:r>
      <w:r w:rsidR="0015425E">
        <w:rPr>
          <w:rFonts w:eastAsiaTheme="minorEastAsia" w:hint="eastAsia"/>
          <w:lang w:val="x-none" w:eastAsia="zh-CN"/>
        </w:rPr>
        <w:t>analy</w:t>
      </w:r>
      <w:r w:rsidR="00246AC7">
        <w:rPr>
          <w:rFonts w:eastAsiaTheme="minorEastAsia" w:hint="eastAsia"/>
          <w:lang w:val="x-none" w:eastAsia="zh-CN"/>
        </w:rPr>
        <w:t>sis</w:t>
      </w:r>
      <w:r w:rsidR="0015425E">
        <w:rPr>
          <w:rFonts w:eastAsiaTheme="minorEastAsia" w:hint="eastAsia"/>
          <w:lang w:val="x-none" w:eastAsia="zh-CN"/>
        </w:rPr>
        <w:t xml:space="preserve"> above. </w:t>
      </w:r>
    </w:p>
    <w:p w:rsidR="00F4095E" w:rsidRDefault="005A7132" w:rsidP="00ED45C5">
      <w:pPr>
        <w:spacing w:after="120"/>
        <w:rPr>
          <w:rFonts w:eastAsiaTheme="minorEastAsia"/>
          <w:lang w:val="x-none" w:eastAsia="zh-CN"/>
        </w:rPr>
      </w:pPr>
      <w:r>
        <w:rPr>
          <w:rFonts w:eastAsiaTheme="minorEastAsia" w:hint="eastAsia"/>
          <w:lang w:val="x-none" w:eastAsia="zh-CN"/>
        </w:rPr>
        <w:t>T</w:t>
      </w:r>
      <w:r w:rsidR="00F4095E">
        <w:rPr>
          <w:rFonts w:eastAsiaTheme="minorEastAsia" w:hint="eastAsia"/>
          <w:lang w:val="x-none" w:eastAsia="zh-CN"/>
        </w:rPr>
        <w:t xml:space="preserve">he </w:t>
      </w:r>
      <w:proofErr w:type="spellStart"/>
      <w:r w:rsidR="00F4095E">
        <w:rPr>
          <w:rFonts w:eastAsiaTheme="minorEastAsia" w:hint="eastAsia"/>
          <w:lang w:val="x-none" w:eastAsia="zh-CN"/>
        </w:rPr>
        <w:t>HoF</w:t>
      </w:r>
      <w:proofErr w:type="spellEnd"/>
      <w:r w:rsidR="00F4095E">
        <w:rPr>
          <w:rFonts w:eastAsiaTheme="minorEastAsia" w:hint="eastAsia"/>
          <w:lang w:val="x-none" w:eastAsia="zh-CN"/>
        </w:rPr>
        <w:t xml:space="preserve"> rate reduction of </w:t>
      </w:r>
      <w:proofErr w:type="spellStart"/>
      <w:r w:rsidR="00F4095E">
        <w:rPr>
          <w:rFonts w:eastAsiaTheme="minorEastAsia" w:hint="eastAsia"/>
          <w:lang w:val="x-none" w:eastAsia="zh-CN"/>
        </w:rPr>
        <w:t>HoF</w:t>
      </w:r>
      <w:proofErr w:type="spellEnd"/>
      <w:r w:rsidR="00F4095E">
        <w:rPr>
          <w:rFonts w:eastAsiaTheme="minorEastAsia" w:hint="eastAsia"/>
          <w:lang w:val="x-none" w:eastAsia="zh-CN"/>
        </w:rPr>
        <w:t xml:space="preserve"> rate 2_1 contributes </w:t>
      </w:r>
      <w:r w:rsidR="00277BB4">
        <w:rPr>
          <w:rFonts w:eastAsiaTheme="minorEastAsia" w:hint="eastAsia"/>
          <w:lang w:val="x-none" w:eastAsia="zh-CN"/>
        </w:rPr>
        <w:t xml:space="preserve">most of the gain for </w:t>
      </w:r>
      <w:proofErr w:type="spellStart"/>
      <w:r w:rsidR="00277BB4">
        <w:rPr>
          <w:rFonts w:eastAsiaTheme="minorEastAsia" w:hint="eastAsia"/>
          <w:lang w:val="x-none" w:eastAsia="zh-CN"/>
        </w:rPr>
        <w:t>HoF</w:t>
      </w:r>
      <w:proofErr w:type="spellEnd"/>
      <w:r w:rsidR="00277BB4">
        <w:rPr>
          <w:rFonts w:eastAsiaTheme="minorEastAsia" w:hint="eastAsia"/>
          <w:lang w:val="x-none" w:eastAsia="zh-CN"/>
        </w:rPr>
        <w:t xml:space="preserve"> rate. That means when handover command is sent with </w:t>
      </w:r>
      <w:r w:rsidR="00BE4832">
        <w:rPr>
          <w:rFonts w:eastAsiaTheme="minorEastAsia" w:hint="eastAsia"/>
          <w:lang w:val="x-none" w:eastAsia="zh-CN"/>
        </w:rPr>
        <w:t>handover preparation in advance, the channel conditi</w:t>
      </w:r>
      <w:r w:rsidR="00AC0BD1">
        <w:rPr>
          <w:rFonts w:eastAsiaTheme="minorEastAsia" w:hint="eastAsia"/>
          <w:lang w:val="x-none" w:eastAsia="zh-CN"/>
        </w:rPr>
        <w:t>on of the source cell is still stable to provide connection to send handover command.</w:t>
      </w:r>
    </w:p>
    <w:p w:rsidR="00FF098E" w:rsidRPr="00FF098E" w:rsidRDefault="005D275E" w:rsidP="006E6C51">
      <w:pPr>
        <w:spacing w:after="120"/>
        <w:rPr>
          <w:rFonts w:eastAsiaTheme="minorEastAsia"/>
          <w:lang w:val="x-none" w:eastAsia="zh-CN"/>
        </w:rPr>
      </w:pPr>
      <w:r>
        <w:rPr>
          <w:rFonts w:eastAsiaTheme="minorEastAsia" w:hint="eastAsia"/>
          <w:lang w:val="x-none" w:eastAsia="zh-CN"/>
        </w:rPr>
        <w:t xml:space="preserve">Besides, the </w:t>
      </w:r>
      <w:r>
        <w:rPr>
          <w:rFonts w:eastAsiaTheme="minorEastAsia"/>
          <w:lang w:val="x-none" w:eastAsia="zh-CN"/>
        </w:rPr>
        <w:t>benefits</w:t>
      </w:r>
      <w:r>
        <w:rPr>
          <w:rFonts w:eastAsiaTheme="minorEastAsia" w:hint="eastAsia"/>
          <w:lang w:val="x-none" w:eastAsia="zh-CN"/>
        </w:rPr>
        <w:t xml:space="preserve"> on reduction of HoF rate also depends on the AI model accuracy. In our simulation, if the predicted target cell is not the same as the actual triggered cell, the UE will perform the handover after handover </w:t>
      </w:r>
      <w:r>
        <w:rPr>
          <w:rFonts w:eastAsiaTheme="minorEastAsia"/>
          <w:lang w:val="x-none" w:eastAsia="zh-CN"/>
        </w:rPr>
        <w:t>preparation</w:t>
      </w:r>
      <w:r>
        <w:rPr>
          <w:rFonts w:eastAsiaTheme="minorEastAsia" w:hint="eastAsia"/>
          <w:lang w:val="x-none" w:eastAsia="zh-CN"/>
        </w:rPr>
        <w:t xml:space="preserve">. Hence, if the AI model accuracy is low, less UE will perform handover over in advance, and the benefits on </w:t>
      </w:r>
      <w:r w:rsidR="00F4095E">
        <w:rPr>
          <w:rFonts w:eastAsiaTheme="minorEastAsia" w:hint="eastAsia"/>
          <w:lang w:val="x-none" w:eastAsia="zh-CN"/>
        </w:rPr>
        <w:t>HoF failure reduction is small.</w:t>
      </w:r>
    </w:p>
    <w:p w:rsidR="00FA4D0E" w:rsidRDefault="002624B4" w:rsidP="00AD0B21">
      <w:pPr>
        <w:spacing w:after="120"/>
        <w:rPr>
          <w:rFonts w:eastAsiaTheme="minorEastAsia"/>
          <w:b/>
          <w:lang w:eastAsia="zh-CN"/>
        </w:rPr>
      </w:pPr>
      <w:r>
        <w:rPr>
          <w:rFonts w:eastAsiaTheme="minorEastAsia" w:hint="eastAsia"/>
          <w:b/>
          <w:lang w:eastAsia="zh-CN"/>
        </w:rPr>
        <w:t xml:space="preserve">Observation </w:t>
      </w:r>
      <w:r w:rsidR="00C4303C">
        <w:rPr>
          <w:rFonts w:eastAsiaTheme="minorEastAsia" w:hint="eastAsia"/>
          <w:b/>
          <w:lang w:eastAsia="zh-CN"/>
        </w:rPr>
        <w:t>2</w:t>
      </w:r>
      <w:r w:rsidR="00C967B6" w:rsidRPr="00AD0B21">
        <w:rPr>
          <w:rFonts w:eastAsiaTheme="minorEastAsia" w:hint="eastAsia"/>
          <w:b/>
          <w:lang w:eastAsia="zh-CN"/>
        </w:rPr>
        <w:t xml:space="preserve">: </w:t>
      </w:r>
      <w:r w:rsidR="00D00454">
        <w:rPr>
          <w:rFonts w:eastAsiaTheme="minorEastAsia" w:hint="eastAsia"/>
          <w:b/>
          <w:lang w:eastAsia="zh-CN"/>
        </w:rPr>
        <w:t xml:space="preserve">The handover number </w:t>
      </w:r>
      <w:r w:rsidR="00F93FA7">
        <w:rPr>
          <w:rFonts w:eastAsiaTheme="minorEastAsia" w:hint="eastAsia"/>
          <w:b/>
          <w:lang w:eastAsia="zh-CN"/>
        </w:rPr>
        <w:t xml:space="preserve">does </w:t>
      </w:r>
      <w:r w:rsidR="00D00454">
        <w:rPr>
          <w:rFonts w:eastAsiaTheme="minorEastAsia" w:hint="eastAsia"/>
          <w:b/>
          <w:lang w:eastAsia="zh-CN"/>
        </w:rPr>
        <w:t xml:space="preserve">not decrease </w:t>
      </w:r>
      <w:r w:rsidR="00F93FA7">
        <w:rPr>
          <w:rFonts w:eastAsiaTheme="minorEastAsia" w:hint="eastAsia"/>
          <w:b/>
          <w:lang w:eastAsia="zh-CN"/>
        </w:rPr>
        <w:t xml:space="preserve">with HO model </w:t>
      </w:r>
      <w:r w:rsidR="00D00454">
        <w:rPr>
          <w:rFonts w:eastAsiaTheme="minorEastAsia" w:hint="eastAsia"/>
          <w:b/>
          <w:lang w:eastAsia="zh-CN"/>
        </w:rPr>
        <w:t xml:space="preserve">Option 2 for </w:t>
      </w:r>
      <w:r w:rsidR="00D00454" w:rsidRPr="00FD55B7">
        <w:rPr>
          <w:b/>
        </w:rPr>
        <w:t>FR2 to FR2 intra-frequency temporal domain case A</w:t>
      </w:r>
      <w:r w:rsidR="00AD0B21" w:rsidRPr="00AD0B21">
        <w:rPr>
          <w:rFonts w:eastAsiaTheme="minorEastAsia"/>
          <w:b/>
          <w:lang w:eastAsia="zh-CN"/>
        </w:rPr>
        <w:t>.</w:t>
      </w:r>
    </w:p>
    <w:p w:rsidR="00245895" w:rsidRDefault="00FA5CEF" w:rsidP="00FA5CEF">
      <w:pPr>
        <w:spacing w:after="120"/>
        <w:rPr>
          <w:rFonts w:eastAsiaTheme="minorEastAsia"/>
          <w:b/>
          <w:lang w:eastAsia="zh-CN"/>
        </w:rPr>
      </w:pPr>
      <w:r>
        <w:rPr>
          <w:rFonts w:eastAsiaTheme="minorEastAsia" w:hint="eastAsia"/>
          <w:b/>
          <w:lang w:eastAsia="zh-CN"/>
        </w:rPr>
        <w:t xml:space="preserve">Observation </w:t>
      </w:r>
      <w:r w:rsidR="00C4303C">
        <w:rPr>
          <w:rFonts w:eastAsiaTheme="minorEastAsia" w:hint="eastAsia"/>
          <w:b/>
          <w:lang w:eastAsia="zh-CN"/>
        </w:rPr>
        <w:t>3</w:t>
      </w:r>
      <w:r>
        <w:rPr>
          <w:rFonts w:eastAsiaTheme="minorEastAsia" w:hint="eastAsia"/>
          <w:b/>
          <w:lang w:eastAsia="zh-CN"/>
        </w:rPr>
        <w:t xml:space="preserve">: The </w:t>
      </w:r>
      <w:proofErr w:type="spellStart"/>
      <w:r>
        <w:rPr>
          <w:rFonts w:eastAsiaTheme="minorEastAsia" w:hint="eastAsia"/>
          <w:b/>
          <w:lang w:eastAsia="zh-CN"/>
        </w:rPr>
        <w:t>HoF</w:t>
      </w:r>
      <w:proofErr w:type="spellEnd"/>
      <w:r w:rsidR="006534E1">
        <w:rPr>
          <w:rFonts w:eastAsiaTheme="minorEastAsia" w:hint="eastAsia"/>
          <w:b/>
          <w:lang w:eastAsia="zh-CN"/>
        </w:rPr>
        <w:t xml:space="preserve"> rate </w:t>
      </w:r>
      <w:r>
        <w:rPr>
          <w:rFonts w:eastAsiaTheme="minorEastAsia" w:hint="eastAsia"/>
          <w:b/>
          <w:lang w:eastAsia="zh-CN"/>
        </w:rPr>
        <w:t>decrease</w:t>
      </w:r>
      <w:r w:rsidR="006534E1">
        <w:rPr>
          <w:rFonts w:eastAsiaTheme="minorEastAsia" w:hint="eastAsia"/>
          <w:b/>
          <w:lang w:eastAsia="zh-CN"/>
        </w:rPr>
        <w:t>s</w:t>
      </w:r>
      <w:r>
        <w:rPr>
          <w:rFonts w:eastAsiaTheme="minorEastAsia" w:hint="eastAsia"/>
          <w:b/>
          <w:lang w:eastAsia="zh-CN"/>
        </w:rPr>
        <w:t xml:space="preserve"> </w:t>
      </w:r>
      <w:r w:rsidR="00F93FA7">
        <w:rPr>
          <w:rFonts w:eastAsiaTheme="minorEastAsia" w:hint="eastAsia"/>
          <w:b/>
          <w:lang w:eastAsia="zh-CN"/>
        </w:rPr>
        <w:t>slightly</w:t>
      </w:r>
      <w:r>
        <w:rPr>
          <w:rFonts w:eastAsiaTheme="minorEastAsia" w:hint="eastAsia"/>
          <w:b/>
          <w:lang w:eastAsia="zh-CN"/>
        </w:rPr>
        <w:t xml:space="preserve"> </w:t>
      </w:r>
      <w:r w:rsidR="00F93FA7">
        <w:rPr>
          <w:rFonts w:eastAsiaTheme="minorEastAsia" w:hint="eastAsia"/>
          <w:b/>
          <w:lang w:eastAsia="zh-CN"/>
        </w:rPr>
        <w:t>with HO model</w:t>
      </w:r>
      <w:r w:rsidR="00F93FA7" w:rsidDel="00F93FA7">
        <w:rPr>
          <w:rFonts w:eastAsiaTheme="minorEastAsia" w:hint="eastAsia"/>
          <w:b/>
          <w:lang w:eastAsia="zh-CN"/>
        </w:rPr>
        <w:t xml:space="preserve"> </w:t>
      </w:r>
      <w:r>
        <w:rPr>
          <w:rFonts w:eastAsiaTheme="minorEastAsia" w:hint="eastAsia"/>
          <w:b/>
          <w:lang w:eastAsia="zh-CN"/>
        </w:rPr>
        <w:t xml:space="preserve">Option 2 for </w:t>
      </w:r>
      <w:r w:rsidRPr="00FD55B7">
        <w:rPr>
          <w:b/>
        </w:rPr>
        <w:t>FR2 to FR2 intra-frequency temporal domain case A</w:t>
      </w:r>
      <w:r w:rsidR="00F93FA7">
        <w:rPr>
          <w:rFonts w:eastAsiaTheme="minorEastAsia" w:hint="eastAsia"/>
          <w:b/>
          <w:lang w:eastAsia="zh-CN"/>
        </w:rPr>
        <w:t>,</w:t>
      </w:r>
      <w:r>
        <w:rPr>
          <w:rFonts w:eastAsiaTheme="minorEastAsia" w:hint="eastAsia"/>
          <w:b/>
          <w:lang w:eastAsia="zh-CN"/>
        </w:rPr>
        <w:t xml:space="preserve"> considering the HO preparation time</w:t>
      </w:r>
      <w:r w:rsidR="00520461">
        <w:rPr>
          <w:rFonts w:eastAsiaTheme="minorEastAsia" w:hint="eastAsia"/>
          <w:b/>
          <w:lang w:eastAsia="zh-CN"/>
        </w:rPr>
        <w:t xml:space="preserve"> (40ms)</w:t>
      </w:r>
      <w:r>
        <w:rPr>
          <w:rFonts w:eastAsiaTheme="minorEastAsia" w:hint="eastAsia"/>
          <w:b/>
          <w:lang w:eastAsia="zh-CN"/>
        </w:rPr>
        <w:t xml:space="preserve"> is relatively </w:t>
      </w:r>
      <w:r w:rsidR="00F93FA7">
        <w:rPr>
          <w:rFonts w:eastAsiaTheme="minorEastAsia" w:hint="eastAsia"/>
          <w:b/>
          <w:lang w:eastAsia="zh-CN"/>
        </w:rPr>
        <w:t xml:space="preserve">short </w:t>
      </w:r>
      <w:r>
        <w:rPr>
          <w:rFonts w:eastAsiaTheme="minorEastAsia" w:hint="eastAsia"/>
          <w:b/>
          <w:lang w:eastAsia="zh-CN"/>
        </w:rPr>
        <w:t>compared with the length of the T310</w:t>
      </w:r>
      <w:r w:rsidR="00020F98">
        <w:rPr>
          <w:rFonts w:eastAsiaTheme="minorEastAsia" w:hint="eastAsia"/>
          <w:b/>
          <w:lang w:eastAsia="zh-CN"/>
        </w:rPr>
        <w:t xml:space="preserve"> (1s)</w:t>
      </w:r>
      <w:r>
        <w:rPr>
          <w:rFonts w:eastAsiaTheme="minorEastAsia" w:hint="eastAsia"/>
          <w:b/>
          <w:lang w:eastAsia="zh-CN"/>
        </w:rPr>
        <w:t>.</w:t>
      </w:r>
    </w:p>
    <w:p w:rsidR="005A7132" w:rsidRDefault="005A7132" w:rsidP="00FA5CEF">
      <w:pPr>
        <w:spacing w:after="120"/>
        <w:rPr>
          <w:rFonts w:eastAsiaTheme="minorEastAsia"/>
          <w:b/>
          <w:lang w:eastAsia="zh-CN"/>
        </w:rPr>
      </w:pPr>
      <w:r>
        <w:rPr>
          <w:rFonts w:eastAsiaTheme="minorEastAsia" w:hint="eastAsia"/>
          <w:b/>
          <w:lang w:eastAsia="zh-CN"/>
        </w:rPr>
        <w:t xml:space="preserve">Observation </w:t>
      </w:r>
      <w:r w:rsidR="00C4303C">
        <w:rPr>
          <w:rFonts w:eastAsiaTheme="minorEastAsia" w:hint="eastAsia"/>
          <w:b/>
          <w:lang w:eastAsia="zh-CN"/>
        </w:rPr>
        <w:t>4</w:t>
      </w:r>
      <w:r>
        <w:rPr>
          <w:rFonts w:eastAsiaTheme="minorEastAsia" w:hint="eastAsia"/>
          <w:b/>
          <w:lang w:eastAsia="zh-CN"/>
        </w:rPr>
        <w:t xml:space="preserve">: </w:t>
      </w:r>
      <w:proofErr w:type="spellStart"/>
      <w:r>
        <w:rPr>
          <w:rFonts w:eastAsiaTheme="minorEastAsia" w:hint="eastAsia"/>
          <w:b/>
          <w:lang w:eastAsia="zh-CN"/>
        </w:rPr>
        <w:t>HoF</w:t>
      </w:r>
      <w:proofErr w:type="spellEnd"/>
      <w:r>
        <w:rPr>
          <w:rFonts w:eastAsiaTheme="minorEastAsia" w:hint="eastAsia"/>
          <w:b/>
          <w:lang w:eastAsia="zh-CN"/>
        </w:rPr>
        <w:t xml:space="preserve"> rate reduction for the </w:t>
      </w:r>
      <w:r w:rsidR="00F93FA7">
        <w:rPr>
          <w:rFonts w:eastAsiaTheme="minorEastAsia" w:hint="eastAsia"/>
          <w:b/>
          <w:lang w:eastAsia="zh-CN"/>
        </w:rPr>
        <w:t xml:space="preserve">HO_CMD failure </w:t>
      </w:r>
      <w:r>
        <w:rPr>
          <w:rFonts w:eastAsiaTheme="minorEastAsia" w:hint="eastAsia"/>
          <w:b/>
          <w:lang w:eastAsia="zh-CN"/>
        </w:rPr>
        <w:t xml:space="preserve">case contributes most of the gain for </w:t>
      </w:r>
      <w:proofErr w:type="spellStart"/>
      <w:r>
        <w:rPr>
          <w:rFonts w:eastAsiaTheme="minorEastAsia" w:hint="eastAsia"/>
          <w:b/>
          <w:lang w:eastAsia="zh-CN"/>
        </w:rPr>
        <w:t>HoF</w:t>
      </w:r>
      <w:proofErr w:type="spellEnd"/>
      <w:r>
        <w:rPr>
          <w:rFonts w:eastAsiaTheme="minorEastAsia" w:hint="eastAsia"/>
          <w:b/>
          <w:lang w:eastAsia="zh-CN"/>
        </w:rPr>
        <w:t xml:space="preserve"> rate reduction </w:t>
      </w:r>
      <w:r w:rsidR="00F93FA7">
        <w:rPr>
          <w:rFonts w:eastAsiaTheme="minorEastAsia" w:hint="eastAsia"/>
          <w:b/>
          <w:lang w:eastAsia="zh-CN"/>
        </w:rPr>
        <w:t>with HO model</w:t>
      </w:r>
      <w:r>
        <w:rPr>
          <w:rFonts w:eastAsiaTheme="minorEastAsia" w:hint="eastAsia"/>
          <w:b/>
          <w:lang w:eastAsia="zh-CN"/>
        </w:rPr>
        <w:t xml:space="preserve"> Option 2 for </w:t>
      </w:r>
      <w:r w:rsidR="00E134C6" w:rsidRPr="00FD55B7">
        <w:rPr>
          <w:b/>
        </w:rPr>
        <w:t>FR2 to FR2 intra-frequency temporal domain case A</w:t>
      </w:r>
    </w:p>
    <w:p w:rsidR="00520461" w:rsidRDefault="001A36F2" w:rsidP="00D720CA">
      <w:pPr>
        <w:spacing w:after="120"/>
        <w:rPr>
          <w:rFonts w:eastAsiaTheme="minorEastAsia"/>
          <w:b/>
          <w:lang w:eastAsia="zh-CN"/>
        </w:rPr>
      </w:pPr>
      <w:r>
        <w:rPr>
          <w:rFonts w:eastAsiaTheme="minorEastAsia" w:hint="eastAsia"/>
          <w:b/>
          <w:lang w:eastAsia="zh-CN"/>
        </w:rPr>
        <w:t xml:space="preserve">Observation </w:t>
      </w:r>
      <w:r w:rsidR="00C4303C">
        <w:rPr>
          <w:rFonts w:eastAsiaTheme="minorEastAsia" w:hint="eastAsia"/>
          <w:b/>
          <w:lang w:eastAsia="zh-CN"/>
        </w:rPr>
        <w:t>5</w:t>
      </w:r>
      <w:r w:rsidR="00520461">
        <w:rPr>
          <w:rFonts w:eastAsiaTheme="minorEastAsia" w:hint="eastAsia"/>
          <w:b/>
          <w:lang w:eastAsia="zh-CN"/>
        </w:rPr>
        <w:t xml:space="preserve">: AI model accuracy plays important role on HoF rate reduction, i.e. more accurate of the AI model, more gain will be </w:t>
      </w:r>
      <w:r w:rsidR="00520461">
        <w:rPr>
          <w:rFonts w:eastAsiaTheme="minorEastAsia"/>
          <w:b/>
          <w:lang w:eastAsia="zh-CN"/>
        </w:rPr>
        <w:t>obtained</w:t>
      </w:r>
      <w:r w:rsidR="00520461">
        <w:rPr>
          <w:rFonts w:eastAsiaTheme="minorEastAsia" w:hint="eastAsia"/>
          <w:b/>
          <w:lang w:eastAsia="zh-CN"/>
        </w:rPr>
        <w:t xml:space="preserve"> for </w:t>
      </w:r>
      <w:proofErr w:type="spellStart"/>
      <w:r w:rsidR="00520461">
        <w:rPr>
          <w:rFonts w:eastAsiaTheme="minorEastAsia" w:hint="eastAsia"/>
          <w:b/>
          <w:lang w:eastAsia="zh-CN"/>
        </w:rPr>
        <w:t>HoF</w:t>
      </w:r>
      <w:proofErr w:type="spellEnd"/>
      <w:r w:rsidR="00520461">
        <w:rPr>
          <w:rFonts w:eastAsiaTheme="minorEastAsia" w:hint="eastAsia"/>
          <w:b/>
          <w:lang w:eastAsia="zh-CN"/>
        </w:rPr>
        <w:t xml:space="preserve"> rat</w:t>
      </w:r>
      <w:r w:rsidR="000F69E3">
        <w:rPr>
          <w:rFonts w:eastAsiaTheme="minorEastAsia" w:hint="eastAsia"/>
          <w:b/>
          <w:lang w:eastAsia="zh-CN"/>
        </w:rPr>
        <w:t xml:space="preserve">e reduction </w:t>
      </w:r>
      <w:r w:rsidR="00F93FA7">
        <w:rPr>
          <w:rFonts w:eastAsiaTheme="minorEastAsia" w:hint="eastAsia"/>
          <w:b/>
          <w:lang w:eastAsia="zh-CN"/>
        </w:rPr>
        <w:t>with HO model</w:t>
      </w:r>
      <w:r w:rsidR="000F69E3">
        <w:rPr>
          <w:rFonts w:eastAsiaTheme="minorEastAsia" w:hint="eastAsia"/>
          <w:b/>
          <w:lang w:eastAsia="zh-CN"/>
        </w:rPr>
        <w:t xml:space="preserve"> Option 2</w:t>
      </w:r>
      <w:r w:rsidR="007854CD">
        <w:rPr>
          <w:rFonts w:eastAsiaTheme="minorEastAsia" w:hint="eastAsia"/>
          <w:b/>
          <w:lang w:eastAsia="zh-CN"/>
        </w:rPr>
        <w:t xml:space="preserve"> for </w:t>
      </w:r>
      <w:r w:rsidR="007854CD" w:rsidRPr="00FD55B7">
        <w:rPr>
          <w:b/>
        </w:rPr>
        <w:t>FR2 to FR2 intra-frequency temporal domain case A</w:t>
      </w:r>
      <w:r w:rsidR="000F69E3">
        <w:rPr>
          <w:rFonts w:eastAsiaTheme="minorEastAsia" w:hint="eastAsia"/>
          <w:b/>
          <w:lang w:eastAsia="zh-CN"/>
        </w:rPr>
        <w:t>.</w:t>
      </w:r>
      <w:r w:rsidR="00C1643D">
        <w:rPr>
          <w:rFonts w:eastAsiaTheme="minorEastAsia" w:hint="eastAsia"/>
          <w:b/>
          <w:lang w:eastAsia="zh-CN"/>
        </w:rPr>
        <w:t xml:space="preserve"> </w:t>
      </w:r>
    </w:p>
    <w:p w:rsidR="000C73D1" w:rsidRDefault="00994BC1" w:rsidP="00123AE1">
      <w:pPr>
        <w:pStyle w:val="30"/>
      </w:pPr>
      <w:r>
        <w:rPr>
          <w:rFonts w:hint="eastAsia"/>
        </w:rPr>
        <w:t>Option 3</w:t>
      </w:r>
    </w:p>
    <w:p w:rsidR="00B05EFD" w:rsidRDefault="00994BC1" w:rsidP="006E6C51">
      <w:pPr>
        <w:spacing w:after="120"/>
        <w:rPr>
          <w:rFonts w:eastAsiaTheme="minorEastAsia"/>
          <w:lang w:val="x-none" w:eastAsia="zh-CN"/>
        </w:rPr>
      </w:pPr>
      <w:r>
        <w:rPr>
          <w:rFonts w:eastAsiaTheme="minorEastAsia" w:hint="eastAsia"/>
          <w:lang w:val="x-none" w:eastAsia="zh-CN"/>
        </w:rPr>
        <w:t xml:space="preserve">In Option 3, the UE will perform the handover based on the predicted A3 event with TTT duration in advance. </w:t>
      </w:r>
      <w:r w:rsidR="00B05EFD" w:rsidRPr="00B05EFD">
        <w:rPr>
          <w:rFonts w:eastAsiaTheme="minorEastAsia" w:hint="eastAsia"/>
          <w:lang w:val="x-none" w:eastAsia="zh-CN"/>
        </w:rPr>
        <w:t xml:space="preserve">With assumption agreed in RAN2#128 meeting and the observation window </w:t>
      </w:r>
      <w:r w:rsidR="00B05EFD" w:rsidRPr="00B05EFD">
        <w:rPr>
          <w:rFonts w:eastAsiaTheme="minorEastAsia"/>
          <w:lang w:val="x-none" w:eastAsia="zh-CN"/>
        </w:rPr>
        <w:t>length</w:t>
      </w:r>
      <w:r w:rsidR="00B05EFD" w:rsidRPr="00B05EFD">
        <w:rPr>
          <w:rFonts w:eastAsiaTheme="minorEastAsia" w:hint="eastAsia"/>
          <w:lang w:val="x-none" w:eastAsia="zh-CN"/>
        </w:rPr>
        <w:t xml:space="preserve"> is 400ms in AI model, the HO number and </w:t>
      </w:r>
      <w:proofErr w:type="spellStart"/>
      <w:r w:rsidR="00B05EFD" w:rsidRPr="00B05EFD">
        <w:rPr>
          <w:rFonts w:eastAsiaTheme="minorEastAsia" w:hint="eastAsia"/>
          <w:lang w:val="x-none" w:eastAsia="zh-CN"/>
        </w:rPr>
        <w:t>HoF</w:t>
      </w:r>
      <w:proofErr w:type="spellEnd"/>
      <w:r w:rsidR="00B05EFD" w:rsidRPr="00B05EFD">
        <w:rPr>
          <w:rFonts w:eastAsiaTheme="minorEastAsia" w:hint="eastAsia"/>
          <w:lang w:val="x-none" w:eastAsia="zh-CN"/>
        </w:rPr>
        <w:t xml:space="preserve"> </w:t>
      </w:r>
      <w:r w:rsidR="00B05EFD">
        <w:rPr>
          <w:rFonts w:eastAsiaTheme="minorEastAsia" w:hint="eastAsia"/>
          <w:lang w:val="x-none" w:eastAsia="zh-CN"/>
        </w:rPr>
        <w:t xml:space="preserve">failure rate </w:t>
      </w:r>
      <w:r w:rsidR="00161E43">
        <w:rPr>
          <w:rFonts w:eastAsiaTheme="minorEastAsia" w:hint="eastAsia"/>
          <w:lang w:val="x-none" w:eastAsia="zh-CN"/>
        </w:rPr>
        <w:t xml:space="preserve">are </w:t>
      </w:r>
      <w:r w:rsidR="00B05EFD">
        <w:rPr>
          <w:rFonts w:eastAsiaTheme="minorEastAsia" w:hint="eastAsia"/>
          <w:lang w:val="x-none" w:eastAsia="zh-CN"/>
        </w:rPr>
        <w:t xml:space="preserve">shown in Table </w:t>
      </w:r>
      <w:r w:rsidR="00C4303C">
        <w:rPr>
          <w:rFonts w:eastAsiaTheme="minorEastAsia" w:hint="eastAsia"/>
          <w:lang w:val="x-none" w:eastAsia="zh-CN"/>
        </w:rPr>
        <w:t>5</w:t>
      </w:r>
      <w:r w:rsidR="00B05EFD" w:rsidRPr="00B05EFD">
        <w:rPr>
          <w:rFonts w:eastAsiaTheme="minorEastAsia" w:hint="eastAsia"/>
          <w:lang w:val="x-none" w:eastAsia="zh-CN"/>
        </w:rPr>
        <w:t>.</w:t>
      </w:r>
    </w:p>
    <w:p w:rsidR="00B05EFD" w:rsidRDefault="00B05EFD" w:rsidP="00B05EFD">
      <w:pPr>
        <w:spacing w:after="120"/>
        <w:jc w:val="center"/>
        <w:rPr>
          <w:rFonts w:eastAsiaTheme="minorEastAsia"/>
          <w:b/>
          <w:lang w:eastAsia="zh-CN"/>
        </w:rPr>
      </w:pPr>
      <w:r>
        <w:rPr>
          <w:rFonts w:eastAsiaTheme="minorEastAsia" w:hint="eastAsia"/>
          <w:b/>
          <w:lang w:val="x-none" w:eastAsia="zh-CN"/>
        </w:rPr>
        <w:t xml:space="preserve">Table </w:t>
      </w:r>
      <w:r w:rsidR="00C4303C">
        <w:rPr>
          <w:rFonts w:eastAsiaTheme="minorEastAsia" w:hint="eastAsia"/>
          <w:b/>
          <w:lang w:val="x-none" w:eastAsia="zh-CN"/>
        </w:rPr>
        <w:t>5</w:t>
      </w:r>
      <w:r w:rsidRPr="00FD55B7">
        <w:rPr>
          <w:rFonts w:eastAsiaTheme="minorEastAsia" w:hint="eastAsia"/>
          <w:b/>
          <w:lang w:val="x-none" w:eastAsia="zh-CN"/>
        </w:rPr>
        <w:t xml:space="preserve">: HO performance of Option </w:t>
      </w:r>
      <w:r>
        <w:rPr>
          <w:rFonts w:eastAsiaTheme="minorEastAsia" w:hint="eastAsia"/>
          <w:b/>
          <w:lang w:val="x-none" w:eastAsia="zh-CN"/>
        </w:rPr>
        <w:t>3</w:t>
      </w:r>
      <w:r w:rsidRPr="00FD55B7">
        <w:rPr>
          <w:rFonts w:eastAsiaTheme="minorEastAsia" w:hint="eastAsia"/>
          <w:b/>
          <w:lang w:val="x-none" w:eastAsia="zh-CN"/>
        </w:rPr>
        <w:t xml:space="preserve"> for </w:t>
      </w:r>
      <w:r w:rsidRPr="00FD55B7">
        <w:rPr>
          <w:b/>
        </w:rPr>
        <w:t>FR2 to FR2 intra-frequency temporal domain case A</w:t>
      </w:r>
    </w:p>
    <w:tbl>
      <w:tblPr>
        <w:tblStyle w:val="-3"/>
        <w:tblW w:w="0" w:type="auto"/>
        <w:jc w:val="center"/>
        <w:tblLook w:val="04A0" w:firstRow="1" w:lastRow="0" w:firstColumn="1" w:lastColumn="0" w:noHBand="0" w:noVBand="1"/>
      </w:tblPr>
      <w:tblGrid>
        <w:gridCol w:w="2321"/>
        <w:gridCol w:w="2321"/>
        <w:gridCol w:w="2322"/>
        <w:gridCol w:w="2322"/>
      </w:tblGrid>
      <w:tr w:rsidR="003B52D0" w:rsidRPr="00920066" w:rsidTr="0059369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1" w:type="dxa"/>
          </w:tcPr>
          <w:p w:rsidR="003B52D0" w:rsidRPr="00920066" w:rsidRDefault="003B52D0" w:rsidP="00593693">
            <w:pPr>
              <w:spacing w:after="120"/>
              <w:jc w:val="both"/>
              <w:rPr>
                <w:rFonts w:ascii="Times New Roman" w:eastAsiaTheme="minorEastAsia" w:hAnsi="Times New Roman" w:cs="Times New Roman"/>
                <w:lang w:val="x-none" w:eastAsia="zh-CN"/>
              </w:rPr>
            </w:pPr>
            <w:r w:rsidRPr="00920066">
              <w:rPr>
                <w:rFonts w:ascii="Times New Roman" w:eastAsiaTheme="minorEastAsia" w:hAnsi="Times New Roman" w:cs="Times New Roman"/>
                <w:lang w:val="x-none" w:eastAsia="zh-CN"/>
              </w:rPr>
              <w:t>Case</w:t>
            </w:r>
          </w:p>
        </w:tc>
        <w:tc>
          <w:tcPr>
            <w:tcW w:w="2321" w:type="dxa"/>
          </w:tcPr>
          <w:p w:rsidR="003B52D0" w:rsidRPr="00920066" w:rsidRDefault="003B52D0" w:rsidP="00593693">
            <w:pPr>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r w:rsidRPr="00920066">
              <w:rPr>
                <w:rFonts w:ascii="Times New Roman" w:eastAsiaTheme="minorEastAsia" w:hAnsi="Times New Roman" w:cs="Times New Roman"/>
                <w:lang w:val="x-none" w:eastAsia="zh-CN"/>
              </w:rPr>
              <w:t>Handover number</w:t>
            </w:r>
          </w:p>
        </w:tc>
        <w:tc>
          <w:tcPr>
            <w:tcW w:w="2322" w:type="dxa"/>
          </w:tcPr>
          <w:p w:rsidR="003B52D0" w:rsidRPr="00920066" w:rsidRDefault="003B52D0" w:rsidP="00593693">
            <w:pPr>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proofErr w:type="spellStart"/>
            <w:r w:rsidRPr="00920066">
              <w:rPr>
                <w:rFonts w:ascii="Times New Roman" w:eastAsiaTheme="minorEastAsia" w:hAnsi="Times New Roman" w:cs="Times New Roman"/>
                <w:lang w:val="x-none" w:eastAsia="zh-CN"/>
              </w:rPr>
              <w:t>HoF</w:t>
            </w:r>
            <w:proofErr w:type="spellEnd"/>
            <w:r w:rsidRPr="00920066">
              <w:rPr>
                <w:rFonts w:ascii="Times New Roman" w:eastAsiaTheme="minorEastAsia" w:hAnsi="Times New Roman" w:cs="Times New Roman"/>
                <w:lang w:val="x-none" w:eastAsia="zh-CN"/>
              </w:rPr>
              <w:t xml:space="preserve"> rate(%)</w:t>
            </w:r>
          </w:p>
        </w:tc>
        <w:tc>
          <w:tcPr>
            <w:tcW w:w="2322" w:type="dxa"/>
          </w:tcPr>
          <w:p w:rsidR="003B52D0" w:rsidRPr="00920066" w:rsidRDefault="003B52D0" w:rsidP="00593693">
            <w:pPr>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proofErr w:type="spellStart"/>
            <w:r w:rsidRPr="00920066">
              <w:rPr>
                <w:rFonts w:ascii="Times New Roman" w:eastAsiaTheme="minorEastAsia" w:hAnsi="Times New Roman" w:cs="Times New Roman"/>
                <w:lang w:eastAsia="zh-CN"/>
              </w:rPr>
              <w:t>HoF</w:t>
            </w:r>
            <w:proofErr w:type="spellEnd"/>
            <w:r w:rsidRPr="00920066">
              <w:rPr>
                <w:rFonts w:ascii="Times New Roman" w:eastAsiaTheme="minorEastAsia" w:hAnsi="Times New Roman" w:cs="Times New Roman"/>
                <w:lang w:eastAsia="zh-CN"/>
              </w:rPr>
              <w:t xml:space="preserve"> rate 2_</w:t>
            </w:r>
            <w:proofErr w:type="gramStart"/>
            <w:r w:rsidRPr="00920066">
              <w:rPr>
                <w:rFonts w:ascii="Times New Roman" w:eastAsiaTheme="minorEastAsia" w:hAnsi="Times New Roman" w:cs="Times New Roman"/>
                <w:lang w:eastAsia="zh-CN"/>
              </w:rPr>
              <w:t>1(</w:t>
            </w:r>
            <w:proofErr w:type="gramEnd"/>
            <w:r w:rsidRPr="00920066">
              <w:rPr>
                <w:rFonts w:ascii="Times New Roman" w:eastAsiaTheme="minorEastAsia" w:hAnsi="Times New Roman" w:cs="Times New Roman"/>
                <w:lang w:eastAsia="zh-CN"/>
              </w:rPr>
              <w:t>%)</w:t>
            </w:r>
          </w:p>
        </w:tc>
      </w:tr>
      <w:tr w:rsidR="003B52D0" w:rsidRPr="00920066" w:rsidTr="0059369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1" w:type="dxa"/>
          </w:tcPr>
          <w:p w:rsidR="003B52D0" w:rsidRPr="00920066" w:rsidRDefault="003B52D0" w:rsidP="00593693">
            <w:pPr>
              <w:spacing w:after="120"/>
              <w:jc w:val="both"/>
              <w:rPr>
                <w:rFonts w:ascii="Times New Roman" w:eastAsiaTheme="minorEastAsia" w:hAnsi="Times New Roman" w:cs="Times New Roman"/>
                <w:lang w:val="x-none" w:eastAsia="zh-CN"/>
              </w:rPr>
            </w:pPr>
            <w:r w:rsidRPr="00920066">
              <w:rPr>
                <w:rFonts w:ascii="Times New Roman" w:eastAsiaTheme="minorEastAsia" w:hAnsi="Times New Roman" w:cs="Times New Roman"/>
                <w:lang w:val="x-none" w:eastAsia="zh-CN"/>
              </w:rPr>
              <w:t>Actual HO procedure</w:t>
            </w:r>
          </w:p>
        </w:tc>
        <w:tc>
          <w:tcPr>
            <w:tcW w:w="2321" w:type="dxa"/>
          </w:tcPr>
          <w:p w:rsidR="003B52D0" w:rsidRPr="00920066" w:rsidRDefault="003B52D0" w:rsidP="00593693">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920066">
              <w:rPr>
                <w:rFonts w:eastAsiaTheme="minorEastAsia"/>
                <w:lang w:val="x-none" w:eastAsia="zh-CN"/>
              </w:rPr>
              <w:t>0.2</w:t>
            </w:r>
            <w:r>
              <w:rPr>
                <w:rFonts w:eastAsiaTheme="minorEastAsia" w:hint="eastAsia"/>
                <w:lang w:val="x-none" w:eastAsia="zh-CN"/>
              </w:rPr>
              <w:t>406</w:t>
            </w:r>
            <w:r w:rsidRPr="00920066">
              <w:rPr>
                <w:rFonts w:eastAsiaTheme="minorEastAsia"/>
                <w:lang w:val="x-none" w:eastAsia="zh-CN"/>
              </w:rPr>
              <w:t xml:space="preserve"> </w:t>
            </w:r>
            <w:r w:rsidRPr="00920066">
              <w:t>per UE per second</w:t>
            </w:r>
          </w:p>
        </w:tc>
        <w:tc>
          <w:tcPr>
            <w:tcW w:w="2322" w:type="dxa"/>
          </w:tcPr>
          <w:p w:rsidR="003B52D0" w:rsidRPr="00920066" w:rsidRDefault="003B52D0" w:rsidP="00593693">
            <w:pPr>
              <w:spacing w:after="120"/>
              <w:jc w:val="both"/>
              <w:cnfStyle w:val="000000100000" w:firstRow="0" w:lastRow="0" w:firstColumn="0" w:lastColumn="0" w:oddVBand="0" w:evenVBand="0" w:oddHBand="1" w:evenHBand="0" w:firstRowFirstColumn="0" w:firstRowLastColumn="0" w:lastRowFirstColumn="0" w:lastRowLastColumn="0"/>
              <w:rPr>
                <w:rFonts w:ascii="宋体" w:eastAsia="宋体" w:hAnsi="宋体" w:cs="宋体"/>
                <w:color w:val="000000"/>
                <w:sz w:val="22"/>
                <w:szCs w:val="22"/>
                <w:lang w:eastAsia="zh-CN"/>
              </w:rPr>
            </w:pPr>
            <w:r>
              <w:rPr>
                <w:rFonts w:hint="eastAsia"/>
                <w:color w:val="000000"/>
                <w:sz w:val="22"/>
                <w:szCs w:val="22"/>
              </w:rPr>
              <w:t>17.82%</w:t>
            </w:r>
          </w:p>
        </w:tc>
        <w:tc>
          <w:tcPr>
            <w:tcW w:w="2322" w:type="dxa"/>
          </w:tcPr>
          <w:p w:rsidR="003B52D0" w:rsidRPr="00920066" w:rsidRDefault="003B52D0" w:rsidP="00593693">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0B6B83">
              <w:rPr>
                <w:rFonts w:eastAsiaTheme="minorEastAsia"/>
                <w:lang w:val="x-none" w:eastAsia="zh-CN"/>
              </w:rPr>
              <w:t>13.66%</w:t>
            </w:r>
          </w:p>
        </w:tc>
      </w:tr>
      <w:tr w:rsidR="003B52D0" w:rsidRPr="00920066" w:rsidTr="00593693">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1" w:type="dxa"/>
          </w:tcPr>
          <w:p w:rsidR="003B52D0" w:rsidRPr="00920066" w:rsidRDefault="003B52D0" w:rsidP="00593693">
            <w:pPr>
              <w:spacing w:after="120"/>
              <w:jc w:val="both"/>
              <w:rPr>
                <w:rFonts w:ascii="Times New Roman" w:eastAsiaTheme="minorEastAsia" w:hAnsi="Times New Roman" w:cs="Times New Roman"/>
                <w:lang w:val="x-none" w:eastAsia="zh-CN"/>
              </w:rPr>
            </w:pPr>
            <w:r w:rsidRPr="00920066">
              <w:rPr>
                <w:rFonts w:ascii="Times New Roman" w:eastAsiaTheme="minorEastAsia" w:hAnsi="Times New Roman" w:cs="Times New Roman"/>
                <w:lang w:val="x-none" w:eastAsia="zh-CN"/>
              </w:rPr>
              <w:t>HO procedure with AI prediction</w:t>
            </w:r>
          </w:p>
        </w:tc>
        <w:tc>
          <w:tcPr>
            <w:tcW w:w="2321" w:type="dxa"/>
          </w:tcPr>
          <w:p w:rsidR="003B52D0" w:rsidRPr="00920066" w:rsidRDefault="003B52D0" w:rsidP="00593693">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sidRPr="00920066">
              <w:rPr>
                <w:rFonts w:eastAsiaTheme="minorEastAsia"/>
                <w:lang w:val="x-none" w:eastAsia="zh-CN"/>
              </w:rPr>
              <w:t>0.2</w:t>
            </w:r>
            <w:r>
              <w:rPr>
                <w:rFonts w:eastAsiaTheme="minorEastAsia" w:hint="eastAsia"/>
                <w:lang w:val="x-none" w:eastAsia="zh-CN"/>
              </w:rPr>
              <w:t>504</w:t>
            </w:r>
            <w:r w:rsidRPr="00920066">
              <w:rPr>
                <w:rFonts w:eastAsiaTheme="minorEastAsia"/>
                <w:lang w:val="x-none" w:eastAsia="zh-CN"/>
              </w:rPr>
              <w:t xml:space="preserve"> </w:t>
            </w:r>
            <w:r w:rsidRPr="00920066">
              <w:t>per UE per second</w:t>
            </w:r>
          </w:p>
        </w:tc>
        <w:tc>
          <w:tcPr>
            <w:tcW w:w="2322" w:type="dxa"/>
          </w:tcPr>
          <w:p w:rsidR="003B52D0" w:rsidRPr="00920066" w:rsidRDefault="003B52D0" w:rsidP="003B52D0">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sidRPr="00920066">
              <w:rPr>
                <w:rFonts w:eastAsiaTheme="minorEastAsia"/>
                <w:lang w:val="x-none" w:eastAsia="zh-CN"/>
              </w:rPr>
              <w:t>1</w:t>
            </w:r>
            <w:r>
              <w:rPr>
                <w:rFonts w:eastAsiaTheme="minorEastAsia" w:hint="eastAsia"/>
                <w:lang w:val="x-none" w:eastAsia="zh-CN"/>
              </w:rPr>
              <w:t>2</w:t>
            </w:r>
            <w:r w:rsidRPr="00920066">
              <w:rPr>
                <w:rFonts w:eastAsiaTheme="minorEastAsia"/>
                <w:lang w:val="x-none" w:eastAsia="zh-CN"/>
              </w:rPr>
              <w:t>.</w:t>
            </w:r>
            <w:r>
              <w:rPr>
                <w:rFonts w:eastAsiaTheme="minorEastAsia" w:hint="eastAsia"/>
                <w:lang w:val="x-none" w:eastAsia="zh-CN"/>
              </w:rPr>
              <w:t>74</w:t>
            </w:r>
            <w:r w:rsidRPr="00920066">
              <w:rPr>
                <w:rFonts w:eastAsiaTheme="minorEastAsia"/>
                <w:lang w:val="x-none" w:eastAsia="zh-CN"/>
              </w:rPr>
              <w:t>%</w:t>
            </w:r>
          </w:p>
        </w:tc>
        <w:tc>
          <w:tcPr>
            <w:tcW w:w="2322" w:type="dxa"/>
          </w:tcPr>
          <w:p w:rsidR="003B52D0" w:rsidRPr="00920066" w:rsidRDefault="003B52D0" w:rsidP="00593693">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Pr>
                <w:rFonts w:eastAsiaTheme="minorEastAsia" w:hint="eastAsia"/>
                <w:lang w:val="x-none" w:eastAsia="zh-CN"/>
              </w:rPr>
              <w:t>8.02</w:t>
            </w:r>
            <w:r w:rsidRPr="000B6B83">
              <w:rPr>
                <w:rFonts w:eastAsiaTheme="minorEastAsia"/>
                <w:lang w:val="x-none" w:eastAsia="zh-CN"/>
              </w:rPr>
              <w:t>%</w:t>
            </w:r>
          </w:p>
        </w:tc>
      </w:tr>
    </w:tbl>
    <w:p w:rsidR="00A7142F" w:rsidRDefault="00B05EFD" w:rsidP="006E6C51">
      <w:pPr>
        <w:spacing w:after="120"/>
        <w:rPr>
          <w:rFonts w:eastAsiaTheme="minorEastAsia"/>
          <w:lang w:val="x-none" w:eastAsia="zh-CN"/>
        </w:rPr>
      </w:pPr>
      <w:r w:rsidRPr="00B05EFD">
        <w:rPr>
          <w:rFonts w:eastAsiaTheme="minorEastAsia" w:hint="eastAsia"/>
          <w:lang w:val="x-none" w:eastAsia="zh-CN"/>
        </w:rPr>
        <w:t>It can be seen that</w:t>
      </w:r>
      <w:r w:rsidR="00A368E6">
        <w:rPr>
          <w:rFonts w:eastAsiaTheme="minorEastAsia" w:hint="eastAsia"/>
          <w:lang w:val="x-none" w:eastAsia="zh-CN"/>
        </w:rPr>
        <w:t xml:space="preserve"> </w:t>
      </w:r>
      <w:r w:rsidR="001F1197">
        <w:rPr>
          <w:rFonts w:eastAsiaTheme="minorEastAsia" w:hint="eastAsia"/>
          <w:lang w:val="x-none" w:eastAsia="zh-CN"/>
        </w:rPr>
        <w:t xml:space="preserve">with AI prediction and the handover execution is performed with TTT duration in advance based on the prediction, the HoF rate can be reduced </w:t>
      </w:r>
      <w:r w:rsidR="00161E43">
        <w:rPr>
          <w:rFonts w:eastAsiaTheme="minorEastAsia" w:hint="eastAsia"/>
          <w:lang w:val="x-none" w:eastAsia="zh-CN"/>
        </w:rPr>
        <w:t xml:space="preserve">by </w:t>
      </w:r>
      <w:r w:rsidR="00F86ABE" w:rsidRPr="00F86ABE">
        <w:rPr>
          <w:rFonts w:eastAsiaTheme="minorEastAsia" w:hint="eastAsia"/>
          <w:lang w:val="x-none" w:eastAsia="zh-CN"/>
        </w:rPr>
        <w:t>5.0</w:t>
      </w:r>
      <w:r w:rsidR="003B52D0">
        <w:rPr>
          <w:rFonts w:eastAsiaTheme="minorEastAsia" w:hint="eastAsia"/>
          <w:lang w:val="x-none" w:eastAsia="zh-CN"/>
        </w:rPr>
        <w:t>8</w:t>
      </w:r>
      <w:r w:rsidR="001F1197" w:rsidRPr="00F86ABE">
        <w:rPr>
          <w:rFonts w:eastAsiaTheme="minorEastAsia" w:hint="eastAsia"/>
          <w:lang w:val="x-none" w:eastAsia="zh-CN"/>
        </w:rPr>
        <w:t>%</w:t>
      </w:r>
      <w:r w:rsidR="005C0EE5">
        <w:rPr>
          <w:rFonts w:eastAsiaTheme="minorEastAsia" w:hint="eastAsia"/>
          <w:lang w:val="x-none" w:eastAsia="zh-CN"/>
        </w:rPr>
        <w:t>, which</w:t>
      </w:r>
      <w:r w:rsidR="001F1197">
        <w:rPr>
          <w:rFonts w:eastAsiaTheme="minorEastAsia" w:hint="eastAsia"/>
          <w:lang w:val="x-none" w:eastAsia="zh-CN"/>
        </w:rPr>
        <w:t xml:space="preserve"> </w:t>
      </w:r>
      <w:r w:rsidR="00F86ABE">
        <w:rPr>
          <w:rFonts w:eastAsiaTheme="minorEastAsia" w:hint="eastAsia"/>
          <w:lang w:val="x-none" w:eastAsia="zh-CN"/>
        </w:rPr>
        <w:t xml:space="preserve">is </w:t>
      </w:r>
      <w:r w:rsidR="003B52D0">
        <w:rPr>
          <w:rFonts w:eastAsiaTheme="minorEastAsia" w:hint="eastAsia"/>
          <w:lang w:val="x-none" w:eastAsia="zh-CN"/>
        </w:rPr>
        <w:t xml:space="preserve">almost 1/4 </w:t>
      </w:r>
      <w:r w:rsidR="00F86ABE">
        <w:rPr>
          <w:rFonts w:eastAsiaTheme="minorEastAsia" w:hint="eastAsia"/>
          <w:lang w:val="x-none" w:eastAsia="zh-CN"/>
        </w:rPr>
        <w:t xml:space="preserve">reduction compared with </w:t>
      </w:r>
      <w:proofErr w:type="spellStart"/>
      <w:r w:rsidR="00F86ABE">
        <w:rPr>
          <w:rFonts w:eastAsiaTheme="minorEastAsia" w:hint="eastAsia"/>
          <w:lang w:val="x-none" w:eastAsia="zh-CN"/>
        </w:rPr>
        <w:t>HoF</w:t>
      </w:r>
      <w:proofErr w:type="spellEnd"/>
      <w:r w:rsidR="00F86ABE">
        <w:rPr>
          <w:rFonts w:eastAsiaTheme="minorEastAsia" w:hint="eastAsia"/>
          <w:lang w:val="x-none" w:eastAsia="zh-CN"/>
        </w:rPr>
        <w:t xml:space="preserve"> in actual HO procedure. Hence, AI prediction on A3 event in Option 3 </w:t>
      </w:r>
      <w:r w:rsidR="00D8722F">
        <w:rPr>
          <w:rFonts w:eastAsiaTheme="minorEastAsia" w:hint="eastAsia"/>
          <w:lang w:val="x-none" w:eastAsia="zh-CN"/>
        </w:rPr>
        <w:t xml:space="preserve">brings </w:t>
      </w:r>
      <w:r w:rsidR="008475B7">
        <w:rPr>
          <w:rFonts w:eastAsiaTheme="minorEastAsia" w:hint="eastAsia"/>
          <w:lang w:val="x-none" w:eastAsia="zh-CN"/>
        </w:rPr>
        <w:t xml:space="preserve">more </w:t>
      </w:r>
      <w:r w:rsidR="008475B7">
        <w:rPr>
          <w:rFonts w:eastAsiaTheme="minorEastAsia"/>
          <w:lang w:val="x-none" w:eastAsia="zh-CN"/>
        </w:rPr>
        <w:t>benefits</w:t>
      </w:r>
      <w:r w:rsidR="008475B7">
        <w:rPr>
          <w:rFonts w:eastAsiaTheme="minorEastAsia" w:hint="eastAsia"/>
          <w:lang w:val="x-none" w:eastAsia="zh-CN"/>
        </w:rPr>
        <w:t xml:space="preserve"> on </w:t>
      </w:r>
      <w:proofErr w:type="spellStart"/>
      <w:r w:rsidR="008475B7">
        <w:rPr>
          <w:rFonts w:eastAsiaTheme="minorEastAsia" w:hint="eastAsia"/>
          <w:lang w:val="x-none" w:eastAsia="zh-CN"/>
        </w:rPr>
        <w:t>HoF</w:t>
      </w:r>
      <w:proofErr w:type="spellEnd"/>
      <w:r w:rsidR="008475B7">
        <w:rPr>
          <w:rFonts w:eastAsiaTheme="minorEastAsia" w:hint="eastAsia"/>
          <w:lang w:val="x-none" w:eastAsia="zh-CN"/>
        </w:rPr>
        <w:t xml:space="preserve"> reduction</w:t>
      </w:r>
      <w:r w:rsidR="003B52D0">
        <w:rPr>
          <w:rFonts w:eastAsiaTheme="minorEastAsia" w:hint="eastAsia"/>
          <w:lang w:val="x-none" w:eastAsia="zh-CN"/>
        </w:rPr>
        <w:t xml:space="preserve"> than that of Option 2</w:t>
      </w:r>
      <w:r w:rsidR="001F1197">
        <w:rPr>
          <w:rFonts w:eastAsiaTheme="minorEastAsia" w:hint="eastAsia"/>
          <w:lang w:val="x-none" w:eastAsia="zh-CN"/>
        </w:rPr>
        <w:t>.</w:t>
      </w:r>
    </w:p>
    <w:p w:rsidR="008A384D" w:rsidRDefault="00A7142F" w:rsidP="006E6C51">
      <w:pPr>
        <w:spacing w:after="120"/>
        <w:rPr>
          <w:rFonts w:eastAsiaTheme="minorEastAsia"/>
          <w:lang w:val="x-none" w:eastAsia="zh-CN"/>
        </w:rPr>
      </w:pPr>
      <w:r>
        <w:rPr>
          <w:rFonts w:eastAsiaTheme="minorEastAsia" w:hint="eastAsia"/>
          <w:lang w:val="x-none" w:eastAsia="zh-CN"/>
        </w:rPr>
        <w:t xml:space="preserve">Like Option 2, the </w:t>
      </w:r>
      <w:proofErr w:type="spellStart"/>
      <w:r>
        <w:rPr>
          <w:rFonts w:eastAsiaTheme="minorEastAsia" w:hint="eastAsia"/>
          <w:lang w:val="x-none" w:eastAsia="zh-CN"/>
        </w:rPr>
        <w:t>HoF</w:t>
      </w:r>
      <w:proofErr w:type="spellEnd"/>
      <w:r>
        <w:rPr>
          <w:rFonts w:eastAsiaTheme="minorEastAsia" w:hint="eastAsia"/>
          <w:lang w:val="x-none" w:eastAsia="zh-CN"/>
        </w:rPr>
        <w:t xml:space="preserve"> rate reduction of </w:t>
      </w:r>
      <w:proofErr w:type="spellStart"/>
      <w:r>
        <w:rPr>
          <w:rFonts w:eastAsiaTheme="minorEastAsia" w:hint="eastAsia"/>
          <w:lang w:val="x-none" w:eastAsia="zh-CN"/>
        </w:rPr>
        <w:t>HoF</w:t>
      </w:r>
      <w:proofErr w:type="spellEnd"/>
      <w:r>
        <w:rPr>
          <w:rFonts w:eastAsiaTheme="minorEastAsia" w:hint="eastAsia"/>
          <w:lang w:val="x-none" w:eastAsia="zh-CN"/>
        </w:rPr>
        <w:t xml:space="preserve"> rate 2_1 contributes most of the gain for </w:t>
      </w:r>
      <w:proofErr w:type="spellStart"/>
      <w:r>
        <w:rPr>
          <w:rFonts w:eastAsiaTheme="minorEastAsia" w:hint="eastAsia"/>
          <w:lang w:val="x-none" w:eastAsia="zh-CN"/>
        </w:rPr>
        <w:t>HoF</w:t>
      </w:r>
      <w:proofErr w:type="spellEnd"/>
      <w:r>
        <w:rPr>
          <w:rFonts w:eastAsiaTheme="minorEastAsia" w:hint="eastAsia"/>
          <w:lang w:val="x-none" w:eastAsia="zh-CN"/>
        </w:rPr>
        <w:t xml:space="preserve"> rate</w:t>
      </w:r>
      <w:r w:rsidR="0042010C">
        <w:rPr>
          <w:rFonts w:eastAsiaTheme="minorEastAsia" w:hint="eastAsia"/>
          <w:lang w:val="x-none" w:eastAsia="zh-CN"/>
        </w:rPr>
        <w:t xml:space="preserve">, which decreases from 13.66% to 8.02%. Compared with Option 2, the gain on </w:t>
      </w:r>
      <w:proofErr w:type="spellStart"/>
      <w:r w:rsidR="0042010C">
        <w:rPr>
          <w:rFonts w:eastAsiaTheme="minorEastAsia" w:hint="eastAsia"/>
          <w:lang w:val="x-none" w:eastAsia="zh-CN"/>
        </w:rPr>
        <w:t>HoF</w:t>
      </w:r>
      <w:proofErr w:type="spellEnd"/>
      <w:r w:rsidR="0042010C">
        <w:rPr>
          <w:rFonts w:eastAsiaTheme="minorEastAsia" w:hint="eastAsia"/>
          <w:lang w:val="x-none" w:eastAsia="zh-CN"/>
        </w:rPr>
        <w:t xml:space="preserve"> rate reduction is significant. </w:t>
      </w:r>
      <w:r w:rsidR="00F86ABE">
        <w:rPr>
          <w:rFonts w:eastAsiaTheme="minorEastAsia" w:hint="eastAsia"/>
          <w:lang w:val="x-none" w:eastAsia="zh-CN"/>
        </w:rPr>
        <w:t xml:space="preserve">Normally, TTT is used to avoid measurement jilter so that a cell which shows stable signal performance can be selected </w:t>
      </w:r>
      <w:r w:rsidR="00161E43">
        <w:rPr>
          <w:rFonts w:eastAsiaTheme="minorEastAsia" w:hint="eastAsia"/>
          <w:lang w:val="x-none" w:eastAsia="zh-CN"/>
        </w:rPr>
        <w:t>as a target cell</w:t>
      </w:r>
      <w:r w:rsidR="00F86ABE">
        <w:rPr>
          <w:rFonts w:eastAsiaTheme="minorEastAsia" w:hint="eastAsia"/>
          <w:lang w:val="x-none" w:eastAsia="zh-CN"/>
        </w:rPr>
        <w:t xml:space="preserve">. In Option 3, the target cell is predicated to trigger A3 event, which means the target cell is stable </w:t>
      </w:r>
      <w:r w:rsidR="00C174E2">
        <w:rPr>
          <w:rFonts w:eastAsiaTheme="minorEastAsia" w:hint="eastAsia"/>
          <w:lang w:val="x-none" w:eastAsia="zh-CN"/>
        </w:rPr>
        <w:t xml:space="preserve">to </w:t>
      </w:r>
      <w:r w:rsidR="00161E43">
        <w:rPr>
          <w:rFonts w:eastAsiaTheme="minorEastAsia" w:hint="eastAsia"/>
          <w:lang w:val="x-none" w:eastAsia="zh-CN"/>
        </w:rPr>
        <w:t xml:space="preserve">fulfill </w:t>
      </w:r>
      <w:r w:rsidR="00C174E2">
        <w:rPr>
          <w:rFonts w:eastAsiaTheme="minorEastAsia" w:hint="eastAsia"/>
          <w:lang w:val="x-none" w:eastAsia="zh-CN"/>
        </w:rPr>
        <w:t xml:space="preserve">A3 event </w:t>
      </w:r>
      <w:r w:rsidR="00F86ABE">
        <w:rPr>
          <w:rFonts w:eastAsiaTheme="minorEastAsia" w:hint="eastAsia"/>
          <w:lang w:val="x-none" w:eastAsia="zh-CN"/>
        </w:rPr>
        <w:t xml:space="preserve">based on AI prediction. </w:t>
      </w:r>
      <w:r w:rsidR="00C174E2">
        <w:rPr>
          <w:rFonts w:eastAsiaTheme="minorEastAsia" w:hint="eastAsia"/>
          <w:lang w:val="x-none" w:eastAsia="zh-CN"/>
        </w:rPr>
        <w:t xml:space="preserve">Considering </w:t>
      </w:r>
      <w:r w:rsidR="00FF3FD9">
        <w:rPr>
          <w:rFonts w:eastAsiaTheme="minorEastAsia" w:hint="eastAsia"/>
          <w:lang w:val="x-none" w:eastAsia="zh-CN"/>
        </w:rPr>
        <w:t>the A3</w:t>
      </w:r>
      <w:r w:rsidR="005B089D">
        <w:t xml:space="preserve"> event offset </w:t>
      </w:r>
      <w:r w:rsidR="005B089D">
        <w:rPr>
          <w:rFonts w:eastAsiaTheme="minorEastAsia" w:hint="eastAsia"/>
          <w:lang w:val="x-none" w:eastAsia="zh-CN"/>
        </w:rPr>
        <w:t>is set as 2dB</w:t>
      </w:r>
      <w:r w:rsidR="00C174E2">
        <w:rPr>
          <w:rFonts w:eastAsiaTheme="minorEastAsia" w:hint="eastAsia"/>
          <w:lang w:val="x-none" w:eastAsia="zh-CN"/>
        </w:rPr>
        <w:t xml:space="preserve"> in the simulation</w:t>
      </w:r>
      <w:r w:rsidR="00490E41">
        <w:rPr>
          <w:rFonts w:eastAsiaTheme="minorEastAsia" w:hint="eastAsia"/>
          <w:lang w:val="x-none" w:eastAsia="zh-CN"/>
        </w:rPr>
        <w:t>,</w:t>
      </w:r>
      <w:r w:rsidR="005B089D">
        <w:rPr>
          <w:rFonts w:eastAsiaTheme="minorEastAsia" w:hint="eastAsia"/>
          <w:lang w:val="x-none" w:eastAsia="zh-CN"/>
        </w:rPr>
        <w:t xml:space="preserve"> the RSRP of the target cell is higher</w:t>
      </w:r>
      <w:r w:rsidR="00BF6C4C">
        <w:rPr>
          <w:rFonts w:eastAsiaTheme="minorEastAsia" w:hint="eastAsia"/>
          <w:lang w:val="x-none" w:eastAsia="zh-CN"/>
        </w:rPr>
        <w:t xml:space="preserve"> than that of the serving cell</w:t>
      </w:r>
      <w:r w:rsidR="00490E41">
        <w:rPr>
          <w:rFonts w:eastAsiaTheme="minorEastAsia" w:hint="eastAsia"/>
          <w:lang w:val="x-none" w:eastAsia="zh-CN"/>
        </w:rPr>
        <w:t xml:space="preserve"> when A3 event is triggered</w:t>
      </w:r>
      <w:r w:rsidR="002844C0">
        <w:rPr>
          <w:rFonts w:eastAsiaTheme="minorEastAsia" w:hint="eastAsia"/>
          <w:lang w:val="x-none" w:eastAsia="zh-CN"/>
        </w:rPr>
        <w:t xml:space="preserve">. </w:t>
      </w:r>
      <w:r w:rsidR="00915649">
        <w:rPr>
          <w:rFonts w:eastAsiaTheme="minorEastAsia" w:hint="eastAsia"/>
          <w:lang w:val="x-none" w:eastAsia="zh-CN"/>
        </w:rPr>
        <w:t xml:space="preserve">In this case, the channel condition of the target cell is </w:t>
      </w:r>
      <w:r w:rsidR="00B46887">
        <w:rPr>
          <w:rFonts w:eastAsiaTheme="minorEastAsia" w:hint="eastAsia"/>
          <w:lang w:val="x-none" w:eastAsia="zh-CN"/>
        </w:rPr>
        <w:t xml:space="preserve">better than that of the source cell. </w:t>
      </w:r>
      <w:r w:rsidR="00490E41">
        <w:rPr>
          <w:rFonts w:eastAsiaTheme="minorEastAsia" w:hint="eastAsia"/>
          <w:lang w:val="x-none" w:eastAsia="zh-CN"/>
        </w:rPr>
        <w:t xml:space="preserve">The UE should access to the </w:t>
      </w:r>
      <w:r w:rsidR="00490E41">
        <w:rPr>
          <w:rFonts w:eastAsiaTheme="minorEastAsia" w:hint="eastAsia"/>
          <w:lang w:val="x-none" w:eastAsia="zh-CN"/>
        </w:rPr>
        <w:lastRenderedPageBreak/>
        <w:t xml:space="preserve">target cell as early as possible to </w:t>
      </w:r>
      <w:r w:rsidR="00161E43">
        <w:rPr>
          <w:rFonts w:eastAsiaTheme="minorEastAsia" w:hint="eastAsia"/>
          <w:lang w:val="x-none" w:eastAsia="zh-CN"/>
        </w:rPr>
        <w:t xml:space="preserve">obtain </w:t>
      </w:r>
      <w:r w:rsidR="00490E41">
        <w:rPr>
          <w:rFonts w:eastAsiaTheme="minorEastAsia" w:hint="eastAsia"/>
          <w:lang w:val="x-none" w:eastAsia="zh-CN"/>
        </w:rPr>
        <w:t>the benefits of better channel condition of the target cell.</w:t>
      </w:r>
      <w:r w:rsidR="00D2182A">
        <w:rPr>
          <w:rFonts w:eastAsiaTheme="minorEastAsia" w:hint="eastAsia"/>
          <w:lang w:val="x-none" w:eastAsia="zh-CN"/>
        </w:rPr>
        <w:t xml:space="preserve"> It can be seen that the</w:t>
      </w:r>
      <w:r w:rsidR="00B46887">
        <w:rPr>
          <w:rFonts w:eastAsiaTheme="minorEastAsia" w:hint="eastAsia"/>
          <w:lang w:val="x-none" w:eastAsia="zh-CN"/>
        </w:rPr>
        <w:t xml:space="preserve"> HoF rate decreases if the UE</w:t>
      </w:r>
      <w:r w:rsidR="00BA064D">
        <w:rPr>
          <w:rFonts w:eastAsiaTheme="minorEastAsia" w:hint="eastAsia"/>
          <w:lang w:val="x-none" w:eastAsia="zh-CN"/>
        </w:rPr>
        <w:t xml:space="preserve"> accesses to the target cell with TTT duration in advance</w:t>
      </w:r>
      <w:r w:rsidR="00D2182A">
        <w:rPr>
          <w:rFonts w:eastAsiaTheme="minorEastAsia" w:hint="eastAsia"/>
          <w:lang w:val="x-none" w:eastAsia="zh-CN"/>
        </w:rPr>
        <w:t xml:space="preserve"> which proves the analysis above</w:t>
      </w:r>
      <w:r w:rsidR="00BE4614">
        <w:rPr>
          <w:rFonts w:eastAsiaTheme="minorEastAsia" w:hint="eastAsia"/>
          <w:lang w:val="x-none" w:eastAsia="zh-CN"/>
        </w:rPr>
        <w:t>.</w:t>
      </w:r>
    </w:p>
    <w:p w:rsidR="006534E1" w:rsidRDefault="006534E1" w:rsidP="001F1197">
      <w:pPr>
        <w:spacing w:after="120"/>
        <w:rPr>
          <w:rFonts w:eastAsiaTheme="minorEastAsia"/>
          <w:b/>
          <w:lang w:val="x-none" w:eastAsia="zh-CN"/>
        </w:rPr>
      </w:pPr>
      <w:r w:rsidRPr="0002665F">
        <w:rPr>
          <w:rFonts w:eastAsiaTheme="minorEastAsia" w:hint="eastAsia"/>
          <w:b/>
          <w:lang w:val="x-none" w:eastAsia="zh-CN"/>
        </w:rPr>
        <w:t xml:space="preserve">Observation </w:t>
      </w:r>
      <w:r w:rsidR="00C4303C">
        <w:rPr>
          <w:rFonts w:eastAsiaTheme="minorEastAsia" w:hint="eastAsia"/>
          <w:b/>
          <w:lang w:val="x-none" w:eastAsia="zh-CN"/>
        </w:rPr>
        <w:t>6</w:t>
      </w:r>
      <w:r w:rsidRPr="0002665F">
        <w:rPr>
          <w:rFonts w:eastAsiaTheme="minorEastAsia" w:hint="eastAsia"/>
          <w:b/>
          <w:lang w:val="x-none" w:eastAsia="zh-CN"/>
        </w:rPr>
        <w:t xml:space="preserve">. The </w:t>
      </w:r>
      <w:proofErr w:type="spellStart"/>
      <w:r w:rsidRPr="0002665F">
        <w:rPr>
          <w:rFonts w:eastAsiaTheme="minorEastAsia" w:hint="eastAsia"/>
          <w:b/>
          <w:lang w:val="x-none" w:eastAsia="zh-CN"/>
        </w:rPr>
        <w:t>HoF</w:t>
      </w:r>
      <w:proofErr w:type="spellEnd"/>
      <w:r w:rsidRPr="0002665F">
        <w:rPr>
          <w:rFonts w:eastAsiaTheme="minorEastAsia" w:hint="eastAsia"/>
          <w:b/>
          <w:lang w:val="x-none" w:eastAsia="zh-CN"/>
        </w:rPr>
        <w:t xml:space="preserve"> rate decreases </w:t>
      </w:r>
      <w:r w:rsidR="00161E43">
        <w:rPr>
          <w:rFonts w:eastAsiaTheme="minorEastAsia" w:hint="eastAsia"/>
          <w:b/>
          <w:lang w:eastAsia="zh-CN"/>
        </w:rPr>
        <w:t>with HO model</w:t>
      </w:r>
      <w:r w:rsidR="0002665F" w:rsidRPr="0002665F">
        <w:rPr>
          <w:rFonts w:eastAsiaTheme="minorEastAsia" w:hint="eastAsia"/>
          <w:b/>
          <w:lang w:val="x-none" w:eastAsia="zh-CN"/>
        </w:rPr>
        <w:t xml:space="preserve"> Option 3 for </w:t>
      </w:r>
      <w:r w:rsidR="00A87A2C" w:rsidRPr="00FD55B7">
        <w:rPr>
          <w:b/>
        </w:rPr>
        <w:t>FR2 to FR2 intra-frequency temporal domain case A</w:t>
      </w:r>
      <w:r w:rsidR="0002665F" w:rsidRPr="0002665F">
        <w:rPr>
          <w:rFonts w:eastAsiaTheme="minorEastAsia" w:hint="eastAsia"/>
          <w:b/>
          <w:lang w:val="x-none" w:eastAsia="zh-CN"/>
        </w:rPr>
        <w:t>.</w:t>
      </w:r>
    </w:p>
    <w:p w:rsidR="00811D63" w:rsidRPr="00811D63" w:rsidRDefault="00811D63" w:rsidP="001F1197">
      <w:pPr>
        <w:spacing w:after="120"/>
        <w:rPr>
          <w:rFonts w:eastAsiaTheme="minorEastAsia"/>
          <w:b/>
          <w:lang w:eastAsia="zh-CN"/>
        </w:rPr>
      </w:pPr>
      <w:r>
        <w:rPr>
          <w:rFonts w:eastAsiaTheme="minorEastAsia" w:hint="eastAsia"/>
          <w:b/>
          <w:lang w:eastAsia="zh-CN"/>
        </w:rPr>
        <w:t xml:space="preserve">Observation </w:t>
      </w:r>
      <w:r w:rsidR="00C4303C">
        <w:rPr>
          <w:rFonts w:eastAsiaTheme="minorEastAsia" w:hint="eastAsia"/>
          <w:b/>
          <w:lang w:eastAsia="zh-CN"/>
        </w:rPr>
        <w:t>7</w:t>
      </w:r>
      <w:r>
        <w:rPr>
          <w:rFonts w:eastAsiaTheme="minorEastAsia" w:hint="eastAsia"/>
          <w:b/>
          <w:lang w:eastAsia="zh-CN"/>
        </w:rPr>
        <w:t xml:space="preserve">: </w:t>
      </w:r>
      <w:proofErr w:type="spellStart"/>
      <w:r>
        <w:rPr>
          <w:rFonts w:eastAsiaTheme="minorEastAsia" w:hint="eastAsia"/>
          <w:b/>
          <w:lang w:eastAsia="zh-CN"/>
        </w:rPr>
        <w:t>HoF</w:t>
      </w:r>
      <w:proofErr w:type="spellEnd"/>
      <w:r>
        <w:rPr>
          <w:rFonts w:eastAsiaTheme="minorEastAsia" w:hint="eastAsia"/>
          <w:b/>
          <w:lang w:eastAsia="zh-CN"/>
        </w:rPr>
        <w:t xml:space="preserve"> rate reduction for the </w:t>
      </w:r>
      <w:r w:rsidR="00161E43">
        <w:rPr>
          <w:rFonts w:eastAsiaTheme="minorEastAsia" w:hint="eastAsia"/>
          <w:b/>
          <w:lang w:eastAsia="zh-CN"/>
        </w:rPr>
        <w:t xml:space="preserve">HO_CMD failure </w:t>
      </w:r>
      <w:r>
        <w:rPr>
          <w:rFonts w:eastAsiaTheme="minorEastAsia" w:hint="eastAsia"/>
          <w:b/>
          <w:lang w:eastAsia="zh-CN"/>
        </w:rPr>
        <w:t xml:space="preserve">case contributes most of the gain for </w:t>
      </w:r>
      <w:proofErr w:type="spellStart"/>
      <w:r>
        <w:rPr>
          <w:rFonts w:eastAsiaTheme="minorEastAsia" w:hint="eastAsia"/>
          <w:b/>
          <w:lang w:eastAsia="zh-CN"/>
        </w:rPr>
        <w:t>HoF</w:t>
      </w:r>
      <w:proofErr w:type="spellEnd"/>
      <w:r>
        <w:rPr>
          <w:rFonts w:eastAsiaTheme="minorEastAsia" w:hint="eastAsia"/>
          <w:b/>
          <w:lang w:eastAsia="zh-CN"/>
        </w:rPr>
        <w:t xml:space="preserve"> rate reduction </w:t>
      </w:r>
      <w:r w:rsidR="00161E43" w:rsidRPr="00161E43">
        <w:rPr>
          <w:rFonts w:eastAsiaTheme="minorEastAsia"/>
          <w:b/>
          <w:lang w:eastAsia="zh-CN"/>
        </w:rPr>
        <w:t>with HO model</w:t>
      </w:r>
      <w:r>
        <w:rPr>
          <w:rFonts w:eastAsiaTheme="minorEastAsia" w:hint="eastAsia"/>
          <w:b/>
          <w:lang w:eastAsia="zh-CN"/>
        </w:rPr>
        <w:t xml:space="preserve"> </w:t>
      </w:r>
      <w:r w:rsidR="00C964AB">
        <w:rPr>
          <w:rFonts w:eastAsiaTheme="minorEastAsia" w:hint="eastAsia"/>
          <w:b/>
          <w:lang w:eastAsia="zh-CN"/>
        </w:rPr>
        <w:t>Option 3</w:t>
      </w:r>
      <w:r>
        <w:rPr>
          <w:rFonts w:eastAsiaTheme="minorEastAsia" w:hint="eastAsia"/>
          <w:b/>
          <w:lang w:eastAsia="zh-CN"/>
        </w:rPr>
        <w:t xml:space="preserve"> for </w:t>
      </w:r>
      <w:r w:rsidR="00E134C6" w:rsidRPr="00FD55B7">
        <w:rPr>
          <w:b/>
        </w:rPr>
        <w:t>FR2 to FR2 intra-frequency temporal domain case A</w:t>
      </w:r>
      <w:r>
        <w:rPr>
          <w:rFonts w:eastAsiaTheme="minorEastAsia" w:hint="eastAsia"/>
          <w:b/>
          <w:lang w:eastAsia="zh-CN"/>
        </w:rPr>
        <w:t>.</w:t>
      </w:r>
    </w:p>
    <w:p w:rsidR="0002665F" w:rsidRPr="0002665F" w:rsidRDefault="00811D63" w:rsidP="001F1197">
      <w:pPr>
        <w:spacing w:after="120"/>
        <w:rPr>
          <w:rFonts w:eastAsiaTheme="minorEastAsia"/>
          <w:lang w:eastAsia="zh-CN"/>
        </w:rPr>
      </w:pPr>
      <w:r>
        <w:rPr>
          <w:rFonts w:eastAsiaTheme="minorEastAsia" w:hint="eastAsia"/>
          <w:b/>
          <w:lang w:eastAsia="zh-CN"/>
        </w:rPr>
        <w:t xml:space="preserve">Observation </w:t>
      </w:r>
      <w:r w:rsidR="00C4303C">
        <w:rPr>
          <w:rFonts w:eastAsiaTheme="minorEastAsia" w:hint="eastAsia"/>
          <w:b/>
          <w:lang w:eastAsia="zh-CN"/>
        </w:rPr>
        <w:t>8</w:t>
      </w:r>
      <w:r w:rsidR="0002665F">
        <w:rPr>
          <w:rFonts w:eastAsiaTheme="minorEastAsia" w:hint="eastAsia"/>
          <w:b/>
          <w:lang w:eastAsia="zh-CN"/>
        </w:rPr>
        <w:t xml:space="preserve">: The </w:t>
      </w:r>
      <w:proofErr w:type="spellStart"/>
      <w:r w:rsidR="0002665F">
        <w:rPr>
          <w:rFonts w:eastAsiaTheme="minorEastAsia" w:hint="eastAsia"/>
          <w:b/>
          <w:lang w:eastAsia="zh-CN"/>
        </w:rPr>
        <w:t>HoF</w:t>
      </w:r>
      <w:proofErr w:type="spellEnd"/>
      <w:r w:rsidR="0002665F">
        <w:rPr>
          <w:rFonts w:eastAsiaTheme="minorEastAsia" w:hint="eastAsia"/>
          <w:b/>
          <w:lang w:eastAsia="zh-CN"/>
        </w:rPr>
        <w:t xml:space="preserve"> rate decreases with significant gain in Option 3 </w:t>
      </w:r>
      <w:r w:rsidR="004636E8">
        <w:rPr>
          <w:rFonts w:eastAsiaTheme="minorEastAsia" w:hint="eastAsia"/>
          <w:b/>
          <w:lang w:eastAsia="zh-CN"/>
        </w:rPr>
        <w:t xml:space="preserve">compared with Option2 </w:t>
      </w:r>
      <w:r w:rsidR="0002665F">
        <w:rPr>
          <w:rFonts w:eastAsiaTheme="minorEastAsia" w:hint="eastAsia"/>
          <w:b/>
          <w:lang w:eastAsia="zh-CN"/>
        </w:rPr>
        <w:t xml:space="preserve">for </w:t>
      </w:r>
      <w:r w:rsidR="0002665F" w:rsidRPr="00FD55B7">
        <w:rPr>
          <w:b/>
        </w:rPr>
        <w:t>FR2 to FR2 intra-frequency temporal domain case A</w:t>
      </w:r>
      <w:r w:rsidR="0002665F">
        <w:rPr>
          <w:rFonts w:eastAsiaTheme="minorEastAsia" w:hint="eastAsia"/>
          <w:b/>
          <w:lang w:eastAsia="zh-CN"/>
        </w:rPr>
        <w: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6E6C51">
      <w:pPr>
        <w:spacing w:after="120"/>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w:t>
      </w:r>
      <w:r w:rsidRPr="0072111B">
        <w:rPr>
          <w:rFonts w:eastAsiaTheme="minorEastAsia" w:hint="eastAsia"/>
          <w:lang w:eastAsia="zh-CN"/>
        </w:rPr>
        <w:t xml:space="preserve">views on </w:t>
      </w:r>
      <w:r w:rsidR="00C011DF" w:rsidRPr="0072111B">
        <w:rPr>
          <w:rFonts w:eastAsiaTheme="minorEastAsia" w:hint="eastAsia"/>
          <w:lang w:eastAsia="zh-CN"/>
        </w:rPr>
        <w:t xml:space="preserve">the </w:t>
      </w:r>
      <w:r w:rsidR="007F711A" w:rsidRPr="0072111B">
        <w:rPr>
          <w:rFonts w:eastAsiaTheme="minorEastAsia" w:hint="eastAsia"/>
          <w:lang w:eastAsia="zh-CN"/>
        </w:rPr>
        <w:t xml:space="preserve">simulation of </w:t>
      </w:r>
      <w:r w:rsidR="0072111B" w:rsidRPr="0072111B">
        <w:rPr>
          <w:rFonts w:eastAsiaTheme="minorEastAsia" w:hint="eastAsia"/>
          <w:lang w:eastAsia="zh-CN"/>
        </w:rPr>
        <w:t xml:space="preserve">handover performance for </w:t>
      </w:r>
      <w:r w:rsidR="0072111B" w:rsidRPr="006E6C51">
        <w:rPr>
          <w:rFonts w:eastAsiaTheme="minorEastAsia"/>
          <w:lang w:eastAsia="zh-CN"/>
        </w:rPr>
        <w:t xml:space="preserve">FR1 to FR1 </w:t>
      </w:r>
      <w:r w:rsidR="0072111B" w:rsidRPr="006E6C51">
        <w:t xml:space="preserve">intra-frequency temporal domain case </w:t>
      </w:r>
      <w:r w:rsidR="0072111B" w:rsidRPr="006E6C51">
        <w:rPr>
          <w:rFonts w:eastAsiaTheme="minorEastAsia"/>
          <w:lang w:eastAsia="zh-CN"/>
        </w:rPr>
        <w:t xml:space="preserve">B and </w:t>
      </w:r>
      <w:r w:rsidR="0072111B" w:rsidRPr="006E6C51">
        <w:t>FR2 to FR2 intra-frequency temporal domain case A</w:t>
      </w:r>
      <w:r w:rsidR="007038A9" w:rsidRPr="0072111B">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w:t>
      </w:r>
      <w:r w:rsidR="00606F66">
        <w:rPr>
          <w:rFonts w:eastAsiaTheme="minorEastAsia" w:hint="eastAsia"/>
          <w:lang w:val="x-none" w:eastAsia="zh-CN"/>
        </w:rPr>
        <w:t>s</w:t>
      </w:r>
      <w:r>
        <w:rPr>
          <w:rFonts w:eastAsiaTheme="minorEastAsia" w:hint="eastAsia"/>
          <w:lang w:val="x-none" w:eastAsia="zh-CN"/>
        </w:rPr>
        <w:t xml:space="preserve"> are summarized as follows:</w:t>
      </w:r>
    </w:p>
    <w:p w:rsidR="00555B26" w:rsidRPr="006E6C51" w:rsidRDefault="008328B1" w:rsidP="006E6C51">
      <w:pPr>
        <w:spacing w:after="120"/>
        <w:rPr>
          <w:rFonts w:eastAsiaTheme="minorEastAsia"/>
          <w:b/>
          <w:i/>
          <w:u w:val="single"/>
          <w:lang w:eastAsia="zh-CN"/>
        </w:rPr>
      </w:pPr>
      <w:r w:rsidRPr="006E6C51">
        <w:rPr>
          <w:rFonts w:eastAsiaTheme="minorEastAsia"/>
          <w:b/>
          <w:i/>
          <w:u w:val="single"/>
          <w:lang w:eastAsia="zh-CN"/>
        </w:rPr>
        <w:t xml:space="preserve">FR1 to FR1 </w:t>
      </w:r>
      <w:r w:rsidR="00902161" w:rsidRPr="006E6C51">
        <w:rPr>
          <w:b/>
          <w:i/>
          <w:u w:val="single"/>
        </w:rPr>
        <w:t xml:space="preserve">intra-frequency temporal domain case </w:t>
      </w:r>
      <w:r w:rsidR="00902161" w:rsidRPr="006E6C51">
        <w:rPr>
          <w:rFonts w:eastAsiaTheme="minorEastAsia"/>
          <w:b/>
          <w:i/>
          <w:u w:val="single"/>
          <w:lang w:eastAsia="zh-CN"/>
        </w:rPr>
        <w:t>B</w:t>
      </w:r>
      <w:r w:rsidRPr="006E6C51">
        <w:rPr>
          <w:rFonts w:eastAsiaTheme="minorEastAsia"/>
          <w:b/>
          <w:i/>
          <w:u w:val="single"/>
          <w:lang w:eastAsia="zh-CN"/>
        </w:rPr>
        <w:t>:</w:t>
      </w:r>
    </w:p>
    <w:p w:rsidR="0072111B" w:rsidRPr="006E6C51" w:rsidRDefault="0072111B" w:rsidP="006E6C51">
      <w:pPr>
        <w:spacing w:after="120"/>
        <w:rPr>
          <w:rFonts w:eastAsiaTheme="minorEastAsia"/>
          <w:b/>
          <w:lang w:val="x-none" w:eastAsia="zh-CN"/>
        </w:rPr>
      </w:pPr>
      <w:r w:rsidRPr="0023363D">
        <w:rPr>
          <w:rFonts w:eastAsiaTheme="minorEastAsia" w:hint="eastAsia"/>
          <w:b/>
          <w:lang w:val="x-none" w:eastAsia="zh-CN"/>
        </w:rPr>
        <w:t xml:space="preserve">Observation 1: There is limited impacts on handover performance, including handover number and </w:t>
      </w:r>
      <w:proofErr w:type="spellStart"/>
      <w:r w:rsidRPr="0023363D">
        <w:rPr>
          <w:rFonts w:eastAsiaTheme="minorEastAsia" w:hint="eastAsia"/>
          <w:b/>
          <w:lang w:val="x-none" w:eastAsia="zh-CN"/>
        </w:rPr>
        <w:t>HoF</w:t>
      </w:r>
      <w:proofErr w:type="spellEnd"/>
      <w:r w:rsidRPr="0023363D">
        <w:rPr>
          <w:rFonts w:eastAsiaTheme="minorEastAsia" w:hint="eastAsia"/>
          <w:b/>
          <w:lang w:val="x-none" w:eastAsia="zh-CN"/>
        </w:rPr>
        <w:t xml:space="preserve"> rate when MRRT = 50% for </w:t>
      </w:r>
      <w:r w:rsidRPr="0023363D">
        <w:rPr>
          <w:rFonts w:eastAsiaTheme="minorEastAsia"/>
          <w:b/>
          <w:lang w:val="x-none" w:eastAsia="zh-CN"/>
        </w:rPr>
        <w:t>FR</w:t>
      </w:r>
      <w:r>
        <w:rPr>
          <w:rFonts w:eastAsiaTheme="minorEastAsia" w:hint="eastAsia"/>
          <w:b/>
          <w:lang w:val="x-none" w:eastAsia="zh-CN"/>
        </w:rPr>
        <w:t>1</w:t>
      </w:r>
      <w:r w:rsidRPr="0023363D">
        <w:rPr>
          <w:rFonts w:eastAsiaTheme="minorEastAsia"/>
          <w:b/>
          <w:lang w:val="x-none" w:eastAsia="zh-CN"/>
        </w:rPr>
        <w:t xml:space="preserve"> to FR</w:t>
      </w:r>
      <w:r>
        <w:rPr>
          <w:rFonts w:eastAsiaTheme="minorEastAsia" w:hint="eastAsia"/>
          <w:b/>
          <w:lang w:val="x-none" w:eastAsia="zh-CN"/>
        </w:rPr>
        <w:t>1</w:t>
      </w:r>
      <w:r w:rsidRPr="0023363D">
        <w:rPr>
          <w:rFonts w:eastAsiaTheme="minorEastAsia"/>
          <w:b/>
          <w:lang w:val="x-none" w:eastAsia="zh-CN"/>
        </w:rPr>
        <w:t xml:space="preserve"> intra-frequency temporal domain case </w:t>
      </w:r>
      <w:r>
        <w:rPr>
          <w:rFonts w:eastAsiaTheme="minorEastAsia" w:hint="eastAsia"/>
          <w:b/>
          <w:lang w:val="x-none" w:eastAsia="zh-CN"/>
        </w:rPr>
        <w:t>B</w:t>
      </w:r>
      <w:r w:rsidRPr="0023363D">
        <w:rPr>
          <w:rFonts w:eastAsiaTheme="minorEastAsia" w:hint="eastAsia"/>
          <w:b/>
          <w:lang w:val="x-none" w:eastAsia="zh-CN"/>
        </w:rPr>
        <w:t>.</w:t>
      </w:r>
    </w:p>
    <w:p w:rsidR="0072111B" w:rsidRPr="006E6C51" w:rsidRDefault="0072111B" w:rsidP="006E6C51">
      <w:pPr>
        <w:spacing w:after="120"/>
        <w:rPr>
          <w:rFonts w:eastAsiaTheme="minorEastAsia"/>
          <w:b/>
          <w:i/>
          <w:u w:val="single"/>
          <w:lang w:eastAsia="zh-CN"/>
        </w:rPr>
      </w:pPr>
      <w:r w:rsidRPr="006E6C51">
        <w:rPr>
          <w:b/>
          <w:i/>
          <w:u w:val="single"/>
        </w:rPr>
        <w:t>FR2 to FR2 intra-frequency temporal domain case A</w:t>
      </w:r>
      <w:r w:rsidRPr="006E6C51">
        <w:rPr>
          <w:rFonts w:eastAsiaTheme="minorEastAsia"/>
          <w:b/>
          <w:i/>
          <w:u w:val="single"/>
          <w:lang w:eastAsia="zh-CN"/>
        </w:rPr>
        <w:t>:</w:t>
      </w:r>
    </w:p>
    <w:p w:rsidR="000A6FFD" w:rsidRPr="006E6C51" w:rsidRDefault="0072111B" w:rsidP="006E6C51">
      <w:pPr>
        <w:spacing w:after="120"/>
        <w:rPr>
          <w:rFonts w:eastAsiaTheme="minorEastAsia"/>
          <w:i/>
          <w:u w:val="single"/>
          <w:lang w:eastAsia="zh-CN"/>
        </w:rPr>
      </w:pPr>
      <w:r w:rsidRPr="006E6C51">
        <w:rPr>
          <w:rFonts w:eastAsiaTheme="minorEastAsia"/>
          <w:i/>
          <w:u w:val="single"/>
          <w:lang w:eastAsia="zh-CN"/>
        </w:rPr>
        <w:t>Option 2:</w:t>
      </w:r>
    </w:p>
    <w:p w:rsidR="0072111B" w:rsidRDefault="0072111B" w:rsidP="000132CB">
      <w:pPr>
        <w:spacing w:after="120"/>
        <w:rPr>
          <w:rFonts w:eastAsiaTheme="minorEastAsia"/>
          <w:b/>
          <w:lang w:eastAsia="zh-CN"/>
        </w:rPr>
      </w:pPr>
      <w:r>
        <w:rPr>
          <w:rFonts w:eastAsiaTheme="minorEastAsia" w:hint="eastAsia"/>
          <w:b/>
          <w:lang w:eastAsia="zh-CN"/>
        </w:rPr>
        <w:t>Observation 2</w:t>
      </w:r>
      <w:r w:rsidRPr="00AD0B21">
        <w:rPr>
          <w:rFonts w:eastAsiaTheme="minorEastAsia" w:hint="eastAsia"/>
          <w:b/>
          <w:lang w:eastAsia="zh-CN"/>
        </w:rPr>
        <w:t xml:space="preserve">: </w:t>
      </w:r>
      <w:r>
        <w:rPr>
          <w:rFonts w:eastAsiaTheme="minorEastAsia" w:hint="eastAsia"/>
          <w:b/>
          <w:lang w:eastAsia="zh-CN"/>
        </w:rPr>
        <w:t xml:space="preserve">The handover number does not decrease with HO model Option 2 for </w:t>
      </w:r>
      <w:r w:rsidRPr="00FD55B7">
        <w:rPr>
          <w:b/>
        </w:rPr>
        <w:t>FR2 to FR2 intra-frequency temporal domain case A</w:t>
      </w:r>
      <w:r w:rsidRPr="00AD0B21">
        <w:rPr>
          <w:rFonts w:eastAsiaTheme="minorEastAsia"/>
          <w:b/>
          <w:lang w:eastAsia="zh-CN"/>
        </w:rPr>
        <w:t>.</w:t>
      </w:r>
    </w:p>
    <w:p w:rsidR="0072111B" w:rsidRDefault="0072111B" w:rsidP="000132CB">
      <w:pPr>
        <w:spacing w:after="120"/>
        <w:rPr>
          <w:rFonts w:eastAsiaTheme="minorEastAsia"/>
          <w:b/>
          <w:lang w:eastAsia="zh-CN"/>
        </w:rPr>
      </w:pPr>
      <w:r>
        <w:rPr>
          <w:rFonts w:eastAsiaTheme="minorEastAsia" w:hint="eastAsia"/>
          <w:b/>
          <w:lang w:eastAsia="zh-CN"/>
        </w:rPr>
        <w:t xml:space="preserve">Observation 3: The </w:t>
      </w:r>
      <w:proofErr w:type="spellStart"/>
      <w:r>
        <w:rPr>
          <w:rFonts w:eastAsiaTheme="minorEastAsia" w:hint="eastAsia"/>
          <w:b/>
          <w:lang w:eastAsia="zh-CN"/>
        </w:rPr>
        <w:t>HoF</w:t>
      </w:r>
      <w:proofErr w:type="spellEnd"/>
      <w:r>
        <w:rPr>
          <w:rFonts w:eastAsiaTheme="minorEastAsia" w:hint="eastAsia"/>
          <w:b/>
          <w:lang w:eastAsia="zh-CN"/>
        </w:rPr>
        <w:t xml:space="preserve"> rate decreases slightly with HO model</w:t>
      </w:r>
      <w:r w:rsidDel="00F93FA7">
        <w:rPr>
          <w:rFonts w:eastAsiaTheme="minorEastAsia" w:hint="eastAsia"/>
          <w:b/>
          <w:lang w:eastAsia="zh-CN"/>
        </w:rPr>
        <w:t xml:space="preserve"> </w:t>
      </w:r>
      <w:r>
        <w:rPr>
          <w:rFonts w:eastAsiaTheme="minorEastAsia" w:hint="eastAsia"/>
          <w:b/>
          <w:lang w:eastAsia="zh-CN"/>
        </w:rPr>
        <w:t xml:space="preserve">Option 2 for </w:t>
      </w:r>
      <w:r w:rsidRPr="00FD55B7">
        <w:rPr>
          <w:b/>
        </w:rPr>
        <w:t>FR2 to FR2 intra-frequency temporal domain case A</w:t>
      </w:r>
      <w:r>
        <w:rPr>
          <w:rFonts w:eastAsiaTheme="minorEastAsia" w:hint="eastAsia"/>
          <w:b/>
          <w:lang w:eastAsia="zh-CN"/>
        </w:rPr>
        <w:t>, considering the HO preparation time (40ms) is relatively short compared with the length of the T310 (1s).</w:t>
      </w:r>
    </w:p>
    <w:p w:rsidR="0072111B" w:rsidRDefault="0072111B">
      <w:pPr>
        <w:spacing w:after="120"/>
        <w:rPr>
          <w:rFonts w:eastAsiaTheme="minorEastAsia"/>
          <w:b/>
          <w:lang w:eastAsia="zh-CN"/>
        </w:rPr>
      </w:pPr>
      <w:r>
        <w:rPr>
          <w:rFonts w:eastAsiaTheme="minorEastAsia" w:hint="eastAsia"/>
          <w:b/>
          <w:lang w:eastAsia="zh-CN"/>
        </w:rPr>
        <w:t xml:space="preserve">Observation 4: </w:t>
      </w:r>
      <w:proofErr w:type="spellStart"/>
      <w:r>
        <w:rPr>
          <w:rFonts w:eastAsiaTheme="minorEastAsia" w:hint="eastAsia"/>
          <w:b/>
          <w:lang w:eastAsia="zh-CN"/>
        </w:rPr>
        <w:t>HoF</w:t>
      </w:r>
      <w:proofErr w:type="spellEnd"/>
      <w:r>
        <w:rPr>
          <w:rFonts w:eastAsiaTheme="minorEastAsia" w:hint="eastAsia"/>
          <w:b/>
          <w:lang w:eastAsia="zh-CN"/>
        </w:rPr>
        <w:t xml:space="preserve"> rate reduction for the HO_CMD failure case contributes most of the gain for </w:t>
      </w:r>
      <w:proofErr w:type="spellStart"/>
      <w:r>
        <w:rPr>
          <w:rFonts w:eastAsiaTheme="minorEastAsia" w:hint="eastAsia"/>
          <w:b/>
          <w:lang w:eastAsia="zh-CN"/>
        </w:rPr>
        <w:t>HoF</w:t>
      </w:r>
      <w:proofErr w:type="spellEnd"/>
      <w:r>
        <w:rPr>
          <w:rFonts w:eastAsiaTheme="minorEastAsia" w:hint="eastAsia"/>
          <w:b/>
          <w:lang w:eastAsia="zh-CN"/>
        </w:rPr>
        <w:t xml:space="preserve"> rate reduction with HO model Option 2 for </w:t>
      </w:r>
      <w:r w:rsidRPr="00FD55B7">
        <w:rPr>
          <w:b/>
        </w:rPr>
        <w:t>FR2 to FR2 intra-frequency temporal domain case A</w:t>
      </w:r>
    </w:p>
    <w:p w:rsidR="0072111B" w:rsidRDefault="0072111B">
      <w:pPr>
        <w:spacing w:after="120"/>
        <w:rPr>
          <w:rFonts w:eastAsiaTheme="minorEastAsia"/>
          <w:b/>
          <w:lang w:eastAsia="zh-CN"/>
        </w:rPr>
      </w:pPr>
      <w:r>
        <w:rPr>
          <w:rFonts w:eastAsiaTheme="minorEastAsia" w:hint="eastAsia"/>
          <w:b/>
          <w:lang w:eastAsia="zh-CN"/>
        </w:rPr>
        <w:t xml:space="preserve">Observation 5: AI model accuracy plays important role on </w:t>
      </w:r>
      <w:proofErr w:type="spellStart"/>
      <w:r>
        <w:rPr>
          <w:rFonts w:eastAsiaTheme="minorEastAsia" w:hint="eastAsia"/>
          <w:b/>
          <w:lang w:eastAsia="zh-CN"/>
        </w:rPr>
        <w:t>HoF</w:t>
      </w:r>
      <w:proofErr w:type="spellEnd"/>
      <w:r>
        <w:rPr>
          <w:rFonts w:eastAsiaTheme="minorEastAsia" w:hint="eastAsia"/>
          <w:b/>
          <w:lang w:eastAsia="zh-CN"/>
        </w:rPr>
        <w:t xml:space="preserve"> rate reduction, i.e. more accurate of the AI model, more gain will be </w:t>
      </w:r>
      <w:r>
        <w:rPr>
          <w:rFonts w:eastAsiaTheme="minorEastAsia"/>
          <w:b/>
          <w:lang w:eastAsia="zh-CN"/>
        </w:rPr>
        <w:t>obtained</w:t>
      </w:r>
      <w:r>
        <w:rPr>
          <w:rFonts w:eastAsiaTheme="minorEastAsia" w:hint="eastAsia"/>
          <w:b/>
          <w:lang w:eastAsia="zh-CN"/>
        </w:rPr>
        <w:t xml:space="preserve"> for </w:t>
      </w:r>
      <w:proofErr w:type="spellStart"/>
      <w:r>
        <w:rPr>
          <w:rFonts w:eastAsiaTheme="minorEastAsia" w:hint="eastAsia"/>
          <w:b/>
          <w:lang w:eastAsia="zh-CN"/>
        </w:rPr>
        <w:t>HoF</w:t>
      </w:r>
      <w:proofErr w:type="spellEnd"/>
      <w:r>
        <w:rPr>
          <w:rFonts w:eastAsiaTheme="minorEastAsia" w:hint="eastAsia"/>
          <w:b/>
          <w:lang w:eastAsia="zh-CN"/>
        </w:rPr>
        <w:t xml:space="preserve"> rate reduction with HO model Option 2 for </w:t>
      </w:r>
      <w:r w:rsidRPr="00FD55B7">
        <w:rPr>
          <w:b/>
        </w:rPr>
        <w:t>FR2 to FR2 intra-frequency temporal domain case A</w:t>
      </w:r>
      <w:r>
        <w:rPr>
          <w:rFonts w:eastAsiaTheme="minorEastAsia" w:hint="eastAsia"/>
          <w:b/>
          <w:lang w:eastAsia="zh-CN"/>
        </w:rPr>
        <w:t xml:space="preserve">. </w:t>
      </w:r>
    </w:p>
    <w:p w:rsidR="0072111B" w:rsidRPr="006E6C51" w:rsidRDefault="0072111B" w:rsidP="006E6C51">
      <w:pPr>
        <w:spacing w:after="120"/>
        <w:rPr>
          <w:rFonts w:eastAsiaTheme="minorEastAsia"/>
          <w:i/>
          <w:u w:val="single"/>
          <w:lang w:eastAsia="zh-CN"/>
        </w:rPr>
      </w:pPr>
      <w:r w:rsidRPr="006E6C51">
        <w:rPr>
          <w:rFonts w:eastAsiaTheme="minorEastAsia"/>
          <w:i/>
          <w:u w:val="single"/>
          <w:lang w:eastAsia="zh-CN"/>
        </w:rPr>
        <w:t>Option 3:</w:t>
      </w:r>
    </w:p>
    <w:p w:rsidR="0072111B" w:rsidRDefault="0072111B" w:rsidP="000132CB">
      <w:pPr>
        <w:spacing w:after="120"/>
        <w:rPr>
          <w:rFonts w:eastAsiaTheme="minorEastAsia"/>
          <w:b/>
          <w:lang w:val="x-none" w:eastAsia="zh-CN"/>
        </w:rPr>
      </w:pPr>
      <w:r w:rsidRPr="0002665F">
        <w:rPr>
          <w:rFonts w:eastAsiaTheme="minorEastAsia" w:hint="eastAsia"/>
          <w:b/>
          <w:lang w:val="x-none" w:eastAsia="zh-CN"/>
        </w:rPr>
        <w:t xml:space="preserve">Observation </w:t>
      </w:r>
      <w:r>
        <w:rPr>
          <w:rFonts w:eastAsiaTheme="minorEastAsia" w:hint="eastAsia"/>
          <w:b/>
          <w:lang w:val="x-none" w:eastAsia="zh-CN"/>
        </w:rPr>
        <w:t>6</w:t>
      </w:r>
      <w:r w:rsidRPr="0002665F">
        <w:rPr>
          <w:rFonts w:eastAsiaTheme="minorEastAsia" w:hint="eastAsia"/>
          <w:b/>
          <w:lang w:val="x-none" w:eastAsia="zh-CN"/>
        </w:rPr>
        <w:t xml:space="preserve">. The </w:t>
      </w:r>
      <w:proofErr w:type="spellStart"/>
      <w:r w:rsidRPr="0002665F">
        <w:rPr>
          <w:rFonts w:eastAsiaTheme="minorEastAsia" w:hint="eastAsia"/>
          <w:b/>
          <w:lang w:val="x-none" w:eastAsia="zh-CN"/>
        </w:rPr>
        <w:t>HoF</w:t>
      </w:r>
      <w:proofErr w:type="spellEnd"/>
      <w:r w:rsidRPr="0002665F">
        <w:rPr>
          <w:rFonts w:eastAsiaTheme="minorEastAsia" w:hint="eastAsia"/>
          <w:b/>
          <w:lang w:val="x-none" w:eastAsia="zh-CN"/>
        </w:rPr>
        <w:t xml:space="preserve"> rate decreases </w:t>
      </w:r>
      <w:r>
        <w:rPr>
          <w:rFonts w:eastAsiaTheme="minorEastAsia" w:hint="eastAsia"/>
          <w:b/>
          <w:lang w:eastAsia="zh-CN"/>
        </w:rPr>
        <w:t>with HO model</w:t>
      </w:r>
      <w:r w:rsidRPr="0002665F">
        <w:rPr>
          <w:rFonts w:eastAsiaTheme="minorEastAsia" w:hint="eastAsia"/>
          <w:b/>
          <w:lang w:val="x-none" w:eastAsia="zh-CN"/>
        </w:rPr>
        <w:t xml:space="preserve"> Option 3 for </w:t>
      </w:r>
      <w:r w:rsidRPr="00FD55B7">
        <w:rPr>
          <w:b/>
        </w:rPr>
        <w:t>FR2 to FR2 intra-frequency temporal domain case A</w:t>
      </w:r>
      <w:r w:rsidRPr="0002665F">
        <w:rPr>
          <w:rFonts w:eastAsiaTheme="minorEastAsia" w:hint="eastAsia"/>
          <w:b/>
          <w:lang w:val="x-none" w:eastAsia="zh-CN"/>
        </w:rPr>
        <w:t>.</w:t>
      </w:r>
    </w:p>
    <w:p w:rsidR="0072111B" w:rsidRPr="00811D63" w:rsidRDefault="0072111B" w:rsidP="000132CB">
      <w:pPr>
        <w:spacing w:after="120"/>
        <w:rPr>
          <w:rFonts w:eastAsiaTheme="minorEastAsia"/>
          <w:b/>
          <w:lang w:eastAsia="zh-CN"/>
        </w:rPr>
      </w:pPr>
      <w:r>
        <w:rPr>
          <w:rFonts w:eastAsiaTheme="minorEastAsia" w:hint="eastAsia"/>
          <w:b/>
          <w:lang w:eastAsia="zh-CN"/>
        </w:rPr>
        <w:t xml:space="preserve">Observation 7: </w:t>
      </w:r>
      <w:proofErr w:type="spellStart"/>
      <w:r>
        <w:rPr>
          <w:rFonts w:eastAsiaTheme="minorEastAsia" w:hint="eastAsia"/>
          <w:b/>
          <w:lang w:eastAsia="zh-CN"/>
        </w:rPr>
        <w:t>HoF</w:t>
      </w:r>
      <w:proofErr w:type="spellEnd"/>
      <w:r>
        <w:rPr>
          <w:rFonts w:eastAsiaTheme="minorEastAsia" w:hint="eastAsia"/>
          <w:b/>
          <w:lang w:eastAsia="zh-CN"/>
        </w:rPr>
        <w:t xml:space="preserve"> rate reduction for the HO_CMD failure case contributes most of the gain for </w:t>
      </w:r>
      <w:proofErr w:type="spellStart"/>
      <w:r>
        <w:rPr>
          <w:rFonts w:eastAsiaTheme="minorEastAsia" w:hint="eastAsia"/>
          <w:b/>
          <w:lang w:eastAsia="zh-CN"/>
        </w:rPr>
        <w:t>HoF</w:t>
      </w:r>
      <w:proofErr w:type="spellEnd"/>
      <w:r>
        <w:rPr>
          <w:rFonts w:eastAsiaTheme="minorEastAsia" w:hint="eastAsia"/>
          <w:b/>
          <w:lang w:eastAsia="zh-CN"/>
        </w:rPr>
        <w:t xml:space="preserve"> rate reduction </w:t>
      </w:r>
      <w:r w:rsidRPr="00161E43">
        <w:rPr>
          <w:rFonts w:eastAsiaTheme="minorEastAsia"/>
          <w:b/>
          <w:lang w:eastAsia="zh-CN"/>
        </w:rPr>
        <w:t>with HO model</w:t>
      </w:r>
      <w:r>
        <w:rPr>
          <w:rFonts w:eastAsiaTheme="minorEastAsia" w:hint="eastAsia"/>
          <w:b/>
          <w:lang w:eastAsia="zh-CN"/>
        </w:rPr>
        <w:t xml:space="preserve"> Option 3 for </w:t>
      </w:r>
      <w:r w:rsidRPr="00FD55B7">
        <w:rPr>
          <w:b/>
        </w:rPr>
        <w:t>FR2 to FR2 intra-frequency temporal domain case A</w:t>
      </w:r>
      <w:r>
        <w:rPr>
          <w:rFonts w:eastAsiaTheme="minorEastAsia" w:hint="eastAsia"/>
          <w:b/>
          <w:lang w:eastAsia="zh-CN"/>
        </w:rPr>
        <w:t>.</w:t>
      </w:r>
    </w:p>
    <w:p w:rsidR="0072111B" w:rsidRPr="0002665F" w:rsidRDefault="0072111B">
      <w:pPr>
        <w:spacing w:after="120"/>
        <w:rPr>
          <w:rFonts w:eastAsiaTheme="minorEastAsia"/>
          <w:lang w:eastAsia="zh-CN"/>
        </w:rPr>
      </w:pPr>
      <w:r>
        <w:rPr>
          <w:rFonts w:eastAsiaTheme="minorEastAsia" w:hint="eastAsia"/>
          <w:b/>
          <w:lang w:eastAsia="zh-CN"/>
        </w:rPr>
        <w:t xml:space="preserve">Observation 8: The </w:t>
      </w:r>
      <w:proofErr w:type="spellStart"/>
      <w:r>
        <w:rPr>
          <w:rFonts w:eastAsiaTheme="minorEastAsia" w:hint="eastAsia"/>
          <w:b/>
          <w:lang w:eastAsia="zh-CN"/>
        </w:rPr>
        <w:t>HoF</w:t>
      </w:r>
      <w:proofErr w:type="spellEnd"/>
      <w:r>
        <w:rPr>
          <w:rFonts w:eastAsiaTheme="minorEastAsia" w:hint="eastAsia"/>
          <w:b/>
          <w:lang w:eastAsia="zh-CN"/>
        </w:rPr>
        <w:t xml:space="preserve"> rate decreases with significant gain in Option 3 compared with Option2 for </w:t>
      </w:r>
      <w:r w:rsidRPr="00FD55B7">
        <w:rPr>
          <w:b/>
        </w:rPr>
        <w:t>FR2 to FR2 intra-frequency temporal domain case A</w:t>
      </w:r>
      <w:r>
        <w:rPr>
          <w:rFonts w:eastAsiaTheme="minorEastAsia" w:hint="eastAsia"/>
          <w:b/>
          <w:lang w:eastAsia="zh-CN"/>
        </w:rPr>
        <w:t>.</w:t>
      </w:r>
    </w:p>
    <w:p w:rsidR="0086263D" w:rsidRDefault="0007136D" w:rsidP="006D6167">
      <w:pPr>
        <w:pStyle w:val="1"/>
        <w:numPr>
          <w:ilvl w:val="0"/>
          <w:numId w:val="7"/>
        </w:numPr>
        <w:ind w:left="432" w:hanging="432"/>
        <w:rPr>
          <w:lang w:eastAsia="zh-CN"/>
        </w:rPr>
      </w:pPr>
      <w:r>
        <w:rPr>
          <w:lang w:eastAsia="zh-CN"/>
        </w:rPr>
        <w:t>References</w:t>
      </w:r>
    </w:p>
    <w:p w:rsidR="000259C3" w:rsidRPr="00A70FC9" w:rsidRDefault="00593693" w:rsidP="00593693">
      <w:pPr>
        <w:pStyle w:val="ad"/>
        <w:numPr>
          <w:ilvl w:val="0"/>
          <w:numId w:val="4"/>
        </w:numPr>
        <w:spacing w:after="120"/>
        <w:ind w:leftChars="0"/>
        <w:rPr>
          <w:rFonts w:eastAsia="宋体"/>
          <w:szCs w:val="21"/>
          <w:lang w:eastAsia="zh-CN"/>
        </w:rPr>
      </w:pPr>
      <w:bookmarkStart w:id="3" w:name="_Ref189742402"/>
      <w:bookmarkStart w:id="4" w:name="_Ref64637089"/>
      <w:bookmarkStart w:id="5" w:name="_Ref64636111"/>
      <w:bookmarkStart w:id="6" w:name="_Ref100845924"/>
      <w:r w:rsidRPr="00CA0070">
        <w:rPr>
          <w:rFonts w:eastAsiaTheme="minorEastAsia"/>
          <w:lang w:val="x-none" w:eastAsia="zh-CN"/>
        </w:rPr>
        <w:t>R2-2500244</w:t>
      </w:r>
      <w:r>
        <w:rPr>
          <w:rFonts w:eastAsiaTheme="minorEastAsia" w:hint="eastAsia"/>
          <w:lang w:val="x-none" w:eastAsia="zh-CN"/>
        </w:rPr>
        <w:t xml:space="preserve">, </w:t>
      </w:r>
      <w:r w:rsidRPr="00CA0070">
        <w:rPr>
          <w:rFonts w:eastAsiaTheme="minorEastAsia"/>
          <w:lang w:val="x-none" w:eastAsia="zh-CN"/>
        </w:rPr>
        <w:t>Simulation results of event A3 prediction</w:t>
      </w:r>
      <w:bookmarkEnd w:id="3"/>
      <w:r w:rsidR="00304920">
        <w:rPr>
          <w:rFonts w:eastAsiaTheme="minorEastAsia" w:hint="eastAsia"/>
          <w:lang w:val="x-none" w:eastAsia="zh-CN"/>
        </w:rPr>
        <w:t>, CATT</w:t>
      </w:r>
      <w:bookmarkStart w:id="7" w:name="_GoBack"/>
      <w:bookmarkEnd w:id="4"/>
      <w:bookmarkEnd w:id="5"/>
      <w:bookmarkEnd w:id="6"/>
      <w:bookmarkEnd w:id="7"/>
    </w:p>
    <w:sectPr w:rsidR="000259C3" w:rsidRPr="00A70FC9">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010" w:rsidRDefault="00BC6010">
      <w:pPr>
        <w:spacing w:after="120"/>
        <w:ind w:leftChars="-1" w:left="-2"/>
      </w:pPr>
      <w:r>
        <w:separator/>
      </w:r>
    </w:p>
  </w:endnote>
  <w:endnote w:type="continuationSeparator" w:id="0">
    <w:p w:rsidR="00BC6010" w:rsidRDefault="00BC6010">
      <w:pPr>
        <w:spacing w:after="120"/>
        <w:ind w:leftChars="-1" w:left="-2"/>
      </w:pPr>
      <w:r>
        <w:continuationSeparator/>
      </w:r>
    </w:p>
  </w:endnote>
  <w:endnote w:type="continuationNotice" w:id="1">
    <w:p w:rsidR="00BC6010" w:rsidRDefault="00BC6010"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93" w:rsidRDefault="0059369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93" w:rsidRDefault="0059369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93" w:rsidRDefault="0059369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010" w:rsidRDefault="00BC6010" w:rsidP="00C70398">
      <w:pPr>
        <w:spacing w:after="120"/>
        <w:ind w:leftChars="-1" w:left="-2"/>
      </w:pPr>
      <w:r>
        <w:separator/>
      </w:r>
    </w:p>
  </w:footnote>
  <w:footnote w:type="continuationSeparator" w:id="0">
    <w:p w:rsidR="00BC6010" w:rsidRDefault="00BC6010">
      <w:pPr>
        <w:spacing w:after="120"/>
        <w:ind w:leftChars="-1" w:left="-2"/>
      </w:pPr>
      <w:r>
        <w:continuationSeparator/>
      </w:r>
    </w:p>
  </w:footnote>
  <w:footnote w:type="continuationNotice" w:id="1">
    <w:p w:rsidR="00BC6010" w:rsidRDefault="00BC6010"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93" w:rsidRDefault="0059369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93" w:rsidRDefault="0059369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93" w:rsidRDefault="0059369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BC213F"/>
    <w:multiLevelType w:val="multilevel"/>
    <w:tmpl w:val="CF8E0A86"/>
    <w:lvl w:ilvl="0">
      <w:start w:val="1"/>
      <w:numFmt w:val="decimal"/>
      <w:lvlText w:val="%1."/>
      <w:lvlJc w:val="left"/>
      <w:pPr>
        <w:ind w:left="1418"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4C94ED5"/>
    <w:multiLevelType w:val="hybridMultilevel"/>
    <w:tmpl w:val="89D8BCCA"/>
    <w:lvl w:ilvl="0" w:tplc="28360D38">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CEE0B0C"/>
    <w:multiLevelType w:val="hybridMultilevel"/>
    <w:tmpl w:val="8EB4F108"/>
    <w:lvl w:ilvl="0" w:tplc="E678163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153371"/>
    <w:multiLevelType w:val="hybridMultilevel"/>
    <w:tmpl w:val="F716A7B2"/>
    <w:lvl w:ilvl="0" w:tplc="543E3BF8">
      <w:start w:val="2"/>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5">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16"/>
  </w:num>
  <w:num w:numId="4">
    <w:abstractNumId w:val="2"/>
  </w:num>
  <w:num w:numId="5">
    <w:abstractNumId w:val="11"/>
  </w:num>
  <w:num w:numId="6">
    <w:abstractNumId w:val="1"/>
  </w:num>
  <w:num w:numId="7">
    <w:abstractNumId w:val="3"/>
  </w:num>
  <w:num w:numId="8">
    <w:abstractNumId w:val="13"/>
  </w:num>
  <w:num w:numId="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 w:numId="12">
    <w:abstractNumId w:val="8"/>
  </w:num>
  <w:num w:numId="13">
    <w:abstractNumId w:val="6"/>
  </w:num>
  <w:num w:numId="14">
    <w:abstractNumId w:val="5"/>
  </w:num>
  <w:num w:numId="15">
    <w:abstractNumId w:val="15"/>
  </w:num>
  <w:num w:numId="16">
    <w:abstractNumId w:val="10"/>
  </w:num>
  <w:num w:numId="17">
    <w:abstractNumId w:val="12"/>
  </w:num>
  <w:num w:numId="18">
    <w:abstractNumId w:val="7"/>
  </w:num>
  <w:num w:numId="19">
    <w:abstractNumId w:val="3"/>
  </w:num>
  <w:num w:numId="20">
    <w:abstractNumId w:val="3"/>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6"/>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8E4"/>
    <w:rsid w:val="000036E9"/>
    <w:rsid w:val="00003F14"/>
    <w:rsid w:val="000040CE"/>
    <w:rsid w:val="00004832"/>
    <w:rsid w:val="00004918"/>
    <w:rsid w:val="000049D2"/>
    <w:rsid w:val="0000511A"/>
    <w:rsid w:val="000055FF"/>
    <w:rsid w:val="000069DB"/>
    <w:rsid w:val="00007328"/>
    <w:rsid w:val="000073E8"/>
    <w:rsid w:val="0000784B"/>
    <w:rsid w:val="00010086"/>
    <w:rsid w:val="00010740"/>
    <w:rsid w:val="0001175F"/>
    <w:rsid w:val="00012026"/>
    <w:rsid w:val="00012319"/>
    <w:rsid w:val="00012809"/>
    <w:rsid w:val="000132CB"/>
    <w:rsid w:val="000136ED"/>
    <w:rsid w:val="00013C5C"/>
    <w:rsid w:val="00014385"/>
    <w:rsid w:val="00014BFB"/>
    <w:rsid w:val="0001554C"/>
    <w:rsid w:val="00015831"/>
    <w:rsid w:val="00016A7F"/>
    <w:rsid w:val="00016C2C"/>
    <w:rsid w:val="0002033E"/>
    <w:rsid w:val="00020497"/>
    <w:rsid w:val="00020A34"/>
    <w:rsid w:val="00020F98"/>
    <w:rsid w:val="000217BB"/>
    <w:rsid w:val="00021D7F"/>
    <w:rsid w:val="000224D3"/>
    <w:rsid w:val="00022B87"/>
    <w:rsid w:val="00025281"/>
    <w:rsid w:val="00025509"/>
    <w:rsid w:val="000259C3"/>
    <w:rsid w:val="00026045"/>
    <w:rsid w:val="0002665F"/>
    <w:rsid w:val="00026859"/>
    <w:rsid w:val="00026E39"/>
    <w:rsid w:val="00026FC6"/>
    <w:rsid w:val="00027173"/>
    <w:rsid w:val="00027190"/>
    <w:rsid w:val="00027502"/>
    <w:rsid w:val="00030032"/>
    <w:rsid w:val="00030279"/>
    <w:rsid w:val="00030DB3"/>
    <w:rsid w:val="00031151"/>
    <w:rsid w:val="000317F9"/>
    <w:rsid w:val="000323C9"/>
    <w:rsid w:val="000323CA"/>
    <w:rsid w:val="00032586"/>
    <w:rsid w:val="000329EE"/>
    <w:rsid w:val="00032A1E"/>
    <w:rsid w:val="00034FDF"/>
    <w:rsid w:val="000350AA"/>
    <w:rsid w:val="000350D2"/>
    <w:rsid w:val="000354FD"/>
    <w:rsid w:val="0003581E"/>
    <w:rsid w:val="0003658B"/>
    <w:rsid w:val="00036A40"/>
    <w:rsid w:val="00037652"/>
    <w:rsid w:val="000404B5"/>
    <w:rsid w:val="000409A0"/>
    <w:rsid w:val="00040C79"/>
    <w:rsid w:val="00041469"/>
    <w:rsid w:val="0004199B"/>
    <w:rsid w:val="00041EC7"/>
    <w:rsid w:val="00042577"/>
    <w:rsid w:val="00042591"/>
    <w:rsid w:val="00042E0A"/>
    <w:rsid w:val="00043186"/>
    <w:rsid w:val="00043527"/>
    <w:rsid w:val="0004359B"/>
    <w:rsid w:val="00043EA1"/>
    <w:rsid w:val="00044163"/>
    <w:rsid w:val="000446B2"/>
    <w:rsid w:val="00044968"/>
    <w:rsid w:val="0004549E"/>
    <w:rsid w:val="000454B4"/>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3CD9"/>
    <w:rsid w:val="000544B1"/>
    <w:rsid w:val="00054844"/>
    <w:rsid w:val="0005491F"/>
    <w:rsid w:val="00054E98"/>
    <w:rsid w:val="0005523D"/>
    <w:rsid w:val="0005576F"/>
    <w:rsid w:val="0005622A"/>
    <w:rsid w:val="000568D4"/>
    <w:rsid w:val="000576A0"/>
    <w:rsid w:val="000603F7"/>
    <w:rsid w:val="00061710"/>
    <w:rsid w:val="00062526"/>
    <w:rsid w:val="00062785"/>
    <w:rsid w:val="00063A45"/>
    <w:rsid w:val="00063ACD"/>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9DC"/>
    <w:rsid w:val="00072B2B"/>
    <w:rsid w:val="00073C1F"/>
    <w:rsid w:val="00073F95"/>
    <w:rsid w:val="0007468D"/>
    <w:rsid w:val="000747FA"/>
    <w:rsid w:val="000748A2"/>
    <w:rsid w:val="00074D10"/>
    <w:rsid w:val="00075AC2"/>
    <w:rsid w:val="0007619F"/>
    <w:rsid w:val="00076AA2"/>
    <w:rsid w:val="00076C1F"/>
    <w:rsid w:val="00076CCA"/>
    <w:rsid w:val="000775C7"/>
    <w:rsid w:val="000805D2"/>
    <w:rsid w:val="00080D7F"/>
    <w:rsid w:val="000816E2"/>
    <w:rsid w:val="00081872"/>
    <w:rsid w:val="00081E20"/>
    <w:rsid w:val="00082353"/>
    <w:rsid w:val="000829EA"/>
    <w:rsid w:val="0008333C"/>
    <w:rsid w:val="00083551"/>
    <w:rsid w:val="00085B45"/>
    <w:rsid w:val="00085E5C"/>
    <w:rsid w:val="00086752"/>
    <w:rsid w:val="00086D30"/>
    <w:rsid w:val="00087218"/>
    <w:rsid w:val="00087447"/>
    <w:rsid w:val="00090E1A"/>
    <w:rsid w:val="00091A2C"/>
    <w:rsid w:val="000924A2"/>
    <w:rsid w:val="00093535"/>
    <w:rsid w:val="00093E7F"/>
    <w:rsid w:val="00094132"/>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450D"/>
    <w:rsid w:val="000A4769"/>
    <w:rsid w:val="000A51A3"/>
    <w:rsid w:val="000A5D55"/>
    <w:rsid w:val="000A622C"/>
    <w:rsid w:val="000A62AE"/>
    <w:rsid w:val="000A6FFD"/>
    <w:rsid w:val="000A7A3D"/>
    <w:rsid w:val="000B0927"/>
    <w:rsid w:val="000B12FB"/>
    <w:rsid w:val="000B137B"/>
    <w:rsid w:val="000B15D4"/>
    <w:rsid w:val="000B1DAB"/>
    <w:rsid w:val="000B1E54"/>
    <w:rsid w:val="000B2634"/>
    <w:rsid w:val="000B2665"/>
    <w:rsid w:val="000B2787"/>
    <w:rsid w:val="000B2FCF"/>
    <w:rsid w:val="000B300D"/>
    <w:rsid w:val="000B3678"/>
    <w:rsid w:val="000B36F1"/>
    <w:rsid w:val="000B3953"/>
    <w:rsid w:val="000B3BB1"/>
    <w:rsid w:val="000B4C17"/>
    <w:rsid w:val="000B4F8E"/>
    <w:rsid w:val="000B5F8F"/>
    <w:rsid w:val="000B6B83"/>
    <w:rsid w:val="000B7066"/>
    <w:rsid w:val="000B73A2"/>
    <w:rsid w:val="000B7705"/>
    <w:rsid w:val="000C12BE"/>
    <w:rsid w:val="000C2304"/>
    <w:rsid w:val="000C2A13"/>
    <w:rsid w:val="000C2FA1"/>
    <w:rsid w:val="000C312F"/>
    <w:rsid w:val="000C3575"/>
    <w:rsid w:val="000C3F99"/>
    <w:rsid w:val="000C6101"/>
    <w:rsid w:val="000C67DA"/>
    <w:rsid w:val="000C6E94"/>
    <w:rsid w:val="000C6F53"/>
    <w:rsid w:val="000C73D1"/>
    <w:rsid w:val="000C792A"/>
    <w:rsid w:val="000C7A20"/>
    <w:rsid w:val="000D0B25"/>
    <w:rsid w:val="000D0C3E"/>
    <w:rsid w:val="000D10F4"/>
    <w:rsid w:val="000D1281"/>
    <w:rsid w:val="000D1677"/>
    <w:rsid w:val="000D229E"/>
    <w:rsid w:val="000D23B0"/>
    <w:rsid w:val="000D2501"/>
    <w:rsid w:val="000D2DF2"/>
    <w:rsid w:val="000D3020"/>
    <w:rsid w:val="000D35ED"/>
    <w:rsid w:val="000D3ECB"/>
    <w:rsid w:val="000D45FF"/>
    <w:rsid w:val="000D463D"/>
    <w:rsid w:val="000D4C73"/>
    <w:rsid w:val="000D5F65"/>
    <w:rsid w:val="000D5FFD"/>
    <w:rsid w:val="000D6B0C"/>
    <w:rsid w:val="000D7189"/>
    <w:rsid w:val="000D722B"/>
    <w:rsid w:val="000D7C97"/>
    <w:rsid w:val="000E0025"/>
    <w:rsid w:val="000E10FD"/>
    <w:rsid w:val="000E117F"/>
    <w:rsid w:val="000E11F9"/>
    <w:rsid w:val="000E17EB"/>
    <w:rsid w:val="000E1F23"/>
    <w:rsid w:val="000E21CD"/>
    <w:rsid w:val="000E2527"/>
    <w:rsid w:val="000E2F14"/>
    <w:rsid w:val="000E2FC7"/>
    <w:rsid w:val="000E32DE"/>
    <w:rsid w:val="000E3B1F"/>
    <w:rsid w:val="000E4175"/>
    <w:rsid w:val="000E47A3"/>
    <w:rsid w:val="000E4A87"/>
    <w:rsid w:val="000E4B74"/>
    <w:rsid w:val="000E6D4F"/>
    <w:rsid w:val="000E6D90"/>
    <w:rsid w:val="000F0632"/>
    <w:rsid w:val="000F0DA4"/>
    <w:rsid w:val="000F0F4F"/>
    <w:rsid w:val="000F117A"/>
    <w:rsid w:val="000F1360"/>
    <w:rsid w:val="000F1D02"/>
    <w:rsid w:val="000F287C"/>
    <w:rsid w:val="000F3124"/>
    <w:rsid w:val="000F3160"/>
    <w:rsid w:val="000F3342"/>
    <w:rsid w:val="000F3CB7"/>
    <w:rsid w:val="000F4FCD"/>
    <w:rsid w:val="000F503B"/>
    <w:rsid w:val="000F5FC9"/>
    <w:rsid w:val="000F601C"/>
    <w:rsid w:val="000F63F1"/>
    <w:rsid w:val="000F69E3"/>
    <w:rsid w:val="000F715C"/>
    <w:rsid w:val="001008E5"/>
    <w:rsid w:val="00100F65"/>
    <w:rsid w:val="0010139F"/>
    <w:rsid w:val="00101802"/>
    <w:rsid w:val="00101BFE"/>
    <w:rsid w:val="00102313"/>
    <w:rsid w:val="00102639"/>
    <w:rsid w:val="00102811"/>
    <w:rsid w:val="001030EE"/>
    <w:rsid w:val="00103D90"/>
    <w:rsid w:val="00104424"/>
    <w:rsid w:val="00104975"/>
    <w:rsid w:val="00104CA4"/>
    <w:rsid w:val="001050BA"/>
    <w:rsid w:val="001060FA"/>
    <w:rsid w:val="00106272"/>
    <w:rsid w:val="00106B07"/>
    <w:rsid w:val="001073CB"/>
    <w:rsid w:val="00107B15"/>
    <w:rsid w:val="0011037C"/>
    <w:rsid w:val="00110C92"/>
    <w:rsid w:val="001110F2"/>
    <w:rsid w:val="00111CF8"/>
    <w:rsid w:val="00112947"/>
    <w:rsid w:val="0011320C"/>
    <w:rsid w:val="0011396A"/>
    <w:rsid w:val="00113B2C"/>
    <w:rsid w:val="00114460"/>
    <w:rsid w:val="00114ACD"/>
    <w:rsid w:val="00115324"/>
    <w:rsid w:val="00115381"/>
    <w:rsid w:val="00115460"/>
    <w:rsid w:val="00115D91"/>
    <w:rsid w:val="00115E6A"/>
    <w:rsid w:val="001162D8"/>
    <w:rsid w:val="00116651"/>
    <w:rsid w:val="001169EA"/>
    <w:rsid w:val="00117B12"/>
    <w:rsid w:val="00117EB7"/>
    <w:rsid w:val="00120562"/>
    <w:rsid w:val="00121111"/>
    <w:rsid w:val="00121261"/>
    <w:rsid w:val="00121802"/>
    <w:rsid w:val="00121B11"/>
    <w:rsid w:val="00121C2E"/>
    <w:rsid w:val="00121DA5"/>
    <w:rsid w:val="001226E8"/>
    <w:rsid w:val="00122C10"/>
    <w:rsid w:val="001237E0"/>
    <w:rsid w:val="00123A28"/>
    <w:rsid w:val="00123AE1"/>
    <w:rsid w:val="00123B90"/>
    <w:rsid w:val="00123EA2"/>
    <w:rsid w:val="00123F36"/>
    <w:rsid w:val="00124841"/>
    <w:rsid w:val="0012520D"/>
    <w:rsid w:val="0012565C"/>
    <w:rsid w:val="00125821"/>
    <w:rsid w:val="00126AB4"/>
    <w:rsid w:val="00126D74"/>
    <w:rsid w:val="00126F54"/>
    <w:rsid w:val="0012776D"/>
    <w:rsid w:val="0012784F"/>
    <w:rsid w:val="00130169"/>
    <w:rsid w:val="00130D46"/>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16"/>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25E"/>
    <w:rsid w:val="001542DC"/>
    <w:rsid w:val="00154579"/>
    <w:rsid w:val="00154633"/>
    <w:rsid w:val="00154797"/>
    <w:rsid w:val="0015496F"/>
    <w:rsid w:val="00154C72"/>
    <w:rsid w:val="0015632E"/>
    <w:rsid w:val="00156352"/>
    <w:rsid w:val="00156644"/>
    <w:rsid w:val="0015719C"/>
    <w:rsid w:val="0015720F"/>
    <w:rsid w:val="00157E80"/>
    <w:rsid w:val="00160C58"/>
    <w:rsid w:val="00160EB4"/>
    <w:rsid w:val="00160FD7"/>
    <w:rsid w:val="00161B34"/>
    <w:rsid w:val="00161C37"/>
    <w:rsid w:val="00161E43"/>
    <w:rsid w:val="00161E46"/>
    <w:rsid w:val="00161F04"/>
    <w:rsid w:val="0016256E"/>
    <w:rsid w:val="00163D8C"/>
    <w:rsid w:val="00163F09"/>
    <w:rsid w:val="00164144"/>
    <w:rsid w:val="00164672"/>
    <w:rsid w:val="00164DF6"/>
    <w:rsid w:val="00164F74"/>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80F"/>
    <w:rsid w:val="001761B5"/>
    <w:rsid w:val="001763C0"/>
    <w:rsid w:val="00176BB4"/>
    <w:rsid w:val="00176CD8"/>
    <w:rsid w:val="00177A12"/>
    <w:rsid w:val="0018081D"/>
    <w:rsid w:val="0018235E"/>
    <w:rsid w:val="00182685"/>
    <w:rsid w:val="00182950"/>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92A68"/>
    <w:rsid w:val="001933A4"/>
    <w:rsid w:val="001934ED"/>
    <w:rsid w:val="00194444"/>
    <w:rsid w:val="001952FE"/>
    <w:rsid w:val="00195BA0"/>
    <w:rsid w:val="00195FC8"/>
    <w:rsid w:val="0019645F"/>
    <w:rsid w:val="00196528"/>
    <w:rsid w:val="001A05D8"/>
    <w:rsid w:val="001A21CB"/>
    <w:rsid w:val="001A220D"/>
    <w:rsid w:val="001A254B"/>
    <w:rsid w:val="001A2921"/>
    <w:rsid w:val="001A2E50"/>
    <w:rsid w:val="001A36F2"/>
    <w:rsid w:val="001A3B31"/>
    <w:rsid w:val="001A4049"/>
    <w:rsid w:val="001A56C6"/>
    <w:rsid w:val="001A6006"/>
    <w:rsid w:val="001A666E"/>
    <w:rsid w:val="001A6C69"/>
    <w:rsid w:val="001A7250"/>
    <w:rsid w:val="001A7472"/>
    <w:rsid w:val="001A74B9"/>
    <w:rsid w:val="001A7549"/>
    <w:rsid w:val="001A76FE"/>
    <w:rsid w:val="001A7967"/>
    <w:rsid w:val="001A7CB9"/>
    <w:rsid w:val="001A7CDE"/>
    <w:rsid w:val="001B0C58"/>
    <w:rsid w:val="001B23E9"/>
    <w:rsid w:val="001B32DE"/>
    <w:rsid w:val="001B4241"/>
    <w:rsid w:val="001B48EA"/>
    <w:rsid w:val="001B49DB"/>
    <w:rsid w:val="001B4CEA"/>
    <w:rsid w:val="001B4CFC"/>
    <w:rsid w:val="001B5257"/>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D02D7"/>
    <w:rsid w:val="001D089B"/>
    <w:rsid w:val="001D126B"/>
    <w:rsid w:val="001D1CDA"/>
    <w:rsid w:val="001D2419"/>
    <w:rsid w:val="001D342C"/>
    <w:rsid w:val="001D34D7"/>
    <w:rsid w:val="001D353E"/>
    <w:rsid w:val="001D3552"/>
    <w:rsid w:val="001D424A"/>
    <w:rsid w:val="001D5B74"/>
    <w:rsid w:val="001D5DF1"/>
    <w:rsid w:val="001D5F81"/>
    <w:rsid w:val="001D6CC9"/>
    <w:rsid w:val="001D6D53"/>
    <w:rsid w:val="001D71D5"/>
    <w:rsid w:val="001D7F1D"/>
    <w:rsid w:val="001E040B"/>
    <w:rsid w:val="001E04C2"/>
    <w:rsid w:val="001E0593"/>
    <w:rsid w:val="001E0711"/>
    <w:rsid w:val="001E0D66"/>
    <w:rsid w:val="001E1044"/>
    <w:rsid w:val="001E11D5"/>
    <w:rsid w:val="001E2049"/>
    <w:rsid w:val="001E24FF"/>
    <w:rsid w:val="001E29BC"/>
    <w:rsid w:val="001E2D4A"/>
    <w:rsid w:val="001E2ED6"/>
    <w:rsid w:val="001E2FE0"/>
    <w:rsid w:val="001E391A"/>
    <w:rsid w:val="001E4F6A"/>
    <w:rsid w:val="001E5620"/>
    <w:rsid w:val="001E583E"/>
    <w:rsid w:val="001E613E"/>
    <w:rsid w:val="001E64E3"/>
    <w:rsid w:val="001E6606"/>
    <w:rsid w:val="001E6BF6"/>
    <w:rsid w:val="001E6DA6"/>
    <w:rsid w:val="001E6E07"/>
    <w:rsid w:val="001E7970"/>
    <w:rsid w:val="001E7C19"/>
    <w:rsid w:val="001F0E49"/>
    <w:rsid w:val="001F1176"/>
    <w:rsid w:val="001F1197"/>
    <w:rsid w:val="001F1C18"/>
    <w:rsid w:val="001F28BD"/>
    <w:rsid w:val="001F2C48"/>
    <w:rsid w:val="001F362F"/>
    <w:rsid w:val="001F3A26"/>
    <w:rsid w:val="001F3EE0"/>
    <w:rsid w:val="001F44F9"/>
    <w:rsid w:val="001F4831"/>
    <w:rsid w:val="001F4D55"/>
    <w:rsid w:val="001F4EBC"/>
    <w:rsid w:val="001F54F7"/>
    <w:rsid w:val="001F5601"/>
    <w:rsid w:val="001F5B2B"/>
    <w:rsid w:val="001F5C9B"/>
    <w:rsid w:val="001F5CA6"/>
    <w:rsid w:val="001F6779"/>
    <w:rsid w:val="001F68DB"/>
    <w:rsid w:val="001F694A"/>
    <w:rsid w:val="001F7455"/>
    <w:rsid w:val="001F7B85"/>
    <w:rsid w:val="002003FC"/>
    <w:rsid w:val="00200500"/>
    <w:rsid w:val="002006ED"/>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5C6"/>
    <w:rsid w:val="002066F1"/>
    <w:rsid w:val="0020689D"/>
    <w:rsid w:val="002078AC"/>
    <w:rsid w:val="00207C49"/>
    <w:rsid w:val="0021002B"/>
    <w:rsid w:val="00210935"/>
    <w:rsid w:val="00211134"/>
    <w:rsid w:val="00211A95"/>
    <w:rsid w:val="00211F8F"/>
    <w:rsid w:val="00211FCC"/>
    <w:rsid w:val="002121AB"/>
    <w:rsid w:val="00212C3F"/>
    <w:rsid w:val="00212D02"/>
    <w:rsid w:val="00213057"/>
    <w:rsid w:val="0021344D"/>
    <w:rsid w:val="00213581"/>
    <w:rsid w:val="002138A4"/>
    <w:rsid w:val="00213AAF"/>
    <w:rsid w:val="00214287"/>
    <w:rsid w:val="002149D6"/>
    <w:rsid w:val="002155BB"/>
    <w:rsid w:val="00215B41"/>
    <w:rsid w:val="00215BD9"/>
    <w:rsid w:val="00215C0C"/>
    <w:rsid w:val="00215CE1"/>
    <w:rsid w:val="00216666"/>
    <w:rsid w:val="00217B5A"/>
    <w:rsid w:val="00217D47"/>
    <w:rsid w:val="00220F69"/>
    <w:rsid w:val="002213CD"/>
    <w:rsid w:val="00222C1E"/>
    <w:rsid w:val="00223140"/>
    <w:rsid w:val="00223565"/>
    <w:rsid w:val="00223C6C"/>
    <w:rsid w:val="00223FA9"/>
    <w:rsid w:val="00224B36"/>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63D"/>
    <w:rsid w:val="0023384E"/>
    <w:rsid w:val="0023434E"/>
    <w:rsid w:val="00234734"/>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AC7"/>
    <w:rsid w:val="00246D03"/>
    <w:rsid w:val="002471B1"/>
    <w:rsid w:val="00250121"/>
    <w:rsid w:val="00250459"/>
    <w:rsid w:val="00250841"/>
    <w:rsid w:val="00250C8B"/>
    <w:rsid w:val="002522D8"/>
    <w:rsid w:val="00252B0D"/>
    <w:rsid w:val="00252F38"/>
    <w:rsid w:val="00255125"/>
    <w:rsid w:val="00257082"/>
    <w:rsid w:val="00257111"/>
    <w:rsid w:val="00257937"/>
    <w:rsid w:val="00257E09"/>
    <w:rsid w:val="0026022D"/>
    <w:rsid w:val="00260FFC"/>
    <w:rsid w:val="002624B4"/>
    <w:rsid w:val="00262FF6"/>
    <w:rsid w:val="00263534"/>
    <w:rsid w:val="00263A90"/>
    <w:rsid w:val="00263D01"/>
    <w:rsid w:val="00263E7F"/>
    <w:rsid w:val="0026407D"/>
    <w:rsid w:val="002644BB"/>
    <w:rsid w:val="002644F4"/>
    <w:rsid w:val="002648D0"/>
    <w:rsid w:val="00264964"/>
    <w:rsid w:val="00265B8D"/>
    <w:rsid w:val="002660B2"/>
    <w:rsid w:val="00266E76"/>
    <w:rsid w:val="00270203"/>
    <w:rsid w:val="00270B0C"/>
    <w:rsid w:val="00270E22"/>
    <w:rsid w:val="00271117"/>
    <w:rsid w:val="00271A15"/>
    <w:rsid w:val="00272808"/>
    <w:rsid w:val="00272C27"/>
    <w:rsid w:val="0027317F"/>
    <w:rsid w:val="00273475"/>
    <w:rsid w:val="002736A2"/>
    <w:rsid w:val="00273DC4"/>
    <w:rsid w:val="00275D4E"/>
    <w:rsid w:val="002761A0"/>
    <w:rsid w:val="00276B41"/>
    <w:rsid w:val="00276D29"/>
    <w:rsid w:val="00277BA8"/>
    <w:rsid w:val="00277BB4"/>
    <w:rsid w:val="0028049D"/>
    <w:rsid w:val="0028127D"/>
    <w:rsid w:val="00281398"/>
    <w:rsid w:val="00281D62"/>
    <w:rsid w:val="0028244F"/>
    <w:rsid w:val="00283244"/>
    <w:rsid w:val="00283BAA"/>
    <w:rsid w:val="00283C56"/>
    <w:rsid w:val="00283F2F"/>
    <w:rsid w:val="002844C0"/>
    <w:rsid w:val="00284AF3"/>
    <w:rsid w:val="00284B1A"/>
    <w:rsid w:val="00285246"/>
    <w:rsid w:val="0028524F"/>
    <w:rsid w:val="002856C5"/>
    <w:rsid w:val="00285B41"/>
    <w:rsid w:val="00286613"/>
    <w:rsid w:val="0028691C"/>
    <w:rsid w:val="00287089"/>
    <w:rsid w:val="002876C3"/>
    <w:rsid w:val="0028798F"/>
    <w:rsid w:val="002905DF"/>
    <w:rsid w:val="00290682"/>
    <w:rsid w:val="002914BE"/>
    <w:rsid w:val="00291706"/>
    <w:rsid w:val="002920AB"/>
    <w:rsid w:val="00292617"/>
    <w:rsid w:val="00293605"/>
    <w:rsid w:val="002938B8"/>
    <w:rsid w:val="0029432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3AB5"/>
    <w:rsid w:val="002A5681"/>
    <w:rsid w:val="002A5D33"/>
    <w:rsid w:val="002A5E7E"/>
    <w:rsid w:val="002A70F8"/>
    <w:rsid w:val="002A7505"/>
    <w:rsid w:val="002A76D4"/>
    <w:rsid w:val="002A7D6E"/>
    <w:rsid w:val="002A7E95"/>
    <w:rsid w:val="002B07DB"/>
    <w:rsid w:val="002B186B"/>
    <w:rsid w:val="002B40A0"/>
    <w:rsid w:val="002B40B0"/>
    <w:rsid w:val="002B4932"/>
    <w:rsid w:val="002B4B49"/>
    <w:rsid w:val="002B4F4A"/>
    <w:rsid w:val="002B5DAE"/>
    <w:rsid w:val="002B5F3C"/>
    <w:rsid w:val="002B62E6"/>
    <w:rsid w:val="002B74EB"/>
    <w:rsid w:val="002B76AE"/>
    <w:rsid w:val="002C00B9"/>
    <w:rsid w:val="002C1619"/>
    <w:rsid w:val="002C1786"/>
    <w:rsid w:val="002C1914"/>
    <w:rsid w:val="002C19FF"/>
    <w:rsid w:val="002C210E"/>
    <w:rsid w:val="002C222E"/>
    <w:rsid w:val="002C23B3"/>
    <w:rsid w:val="002C23F9"/>
    <w:rsid w:val="002C2A70"/>
    <w:rsid w:val="002C32D7"/>
    <w:rsid w:val="002C352A"/>
    <w:rsid w:val="002C38A6"/>
    <w:rsid w:val="002C3C87"/>
    <w:rsid w:val="002C3DFE"/>
    <w:rsid w:val="002C407F"/>
    <w:rsid w:val="002C41B9"/>
    <w:rsid w:val="002C4C4B"/>
    <w:rsid w:val="002C6226"/>
    <w:rsid w:val="002C62C8"/>
    <w:rsid w:val="002C6917"/>
    <w:rsid w:val="002C6ED2"/>
    <w:rsid w:val="002C71E9"/>
    <w:rsid w:val="002C728A"/>
    <w:rsid w:val="002D0516"/>
    <w:rsid w:val="002D067D"/>
    <w:rsid w:val="002D11B1"/>
    <w:rsid w:val="002D124B"/>
    <w:rsid w:val="002D1415"/>
    <w:rsid w:val="002D19B8"/>
    <w:rsid w:val="002D1DDB"/>
    <w:rsid w:val="002D2171"/>
    <w:rsid w:val="002D2988"/>
    <w:rsid w:val="002D2FF5"/>
    <w:rsid w:val="002D387F"/>
    <w:rsid w:val="002D3E75"/>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53EE"/>
    <w:rsid w:val="002E7013"/>
    <w:rsid w:val="002E7481"/>
    <w:rsid w:val="002E755D"/>
    <w:rsid w:val="002E77FF"/>
    <w:rsid w:val="002F03D0"/>
    <w:rsid w:val="002F0477"/>
    <w:rsid w:val="002F05E9"/>
    <w:rsid w:val="002F2101"/>
    <w:rsid w:val="002F3412"/>
    <w:rsid w:val="002F3418"/>
    <w:rsid w:val="002F3659"/>
    <w:rsid w:val="002F3B0B"/>
    <w:rsid w:val="002F4897"/>
    <w:rsid w:val="002F4D30"/>
    <w:rsid w:val="002F6106"/>
    <w:rsid w:val="002F7759"/>
    <w:rsid w:val="002F7785"/>
    <w:rsid w:val="003003D7"/>
    <w:rsid w:val="003007AD"/>
    <w:rsid w:val="00301504"/>
    <w:rsid w:val="0030173E"/>
    <w:rsid w:val="00301CCD"/>
    <w:rsid w:val="00301D42"/>
    <w:rsid w:val="0030210F"/>
    <w:rsid w:val="003033CD"/>
    <w:rsid w:val="003038DA"/>
    <w:rsid w:val="00304715"/>
    <w:rsid w:val="00304920"/>
    <w:rsid w:val="00304A26"/>
    <w:rsid w:val="0030519B"/>
    <w:rsid w:val="0030552B"/>
    <w:rsid w:val="00306286"/>
    <w:rsid w:val="00306F1F"/>
    <w:rsid w:val="003074AC"/>
    <w:rsid w:val="003079C0"/>
    <w:rsid w:val="00310084"/>
    <w:rsid w:val="003101D6"/>
    <w:rsid w:val="00310361"/>
    <w:rsid w:val="0031042C"/>
    <w:rsid w:val="0031083E"/>
    <w:rsid w:val="003109BA"/>
    <w:rsid w:val="00311003"/>
    <w:rsid w:val="00312523"/>
    <w:rsid w:val="00312EB4"/>
    <w:rsid w:val="00312F2E"/>
    <w:rsid w:val="00313B19"/>
    <w:rsid w:val="0031410A"/>
    <w:rsid w:val="003144BC"/>
    <w:rsid w:val="003144FA"/>
    <w:rsid w:val="0031551C"/>
    <w:rsid w:val="00315AB4"/>
    <w:rsid w:val="00315E97"/>
    <w:rsid w:val="003160C9"/>
    <w:rsid w:val="003168FC"/>
    <w:rsid w:val="00316A87"/>
    <w:rsid w:val="00316EEC"/>
    <w:rsid w:val="003170C6"/>
    <w:rsid w:val="003170CC"/>
    <w:rsid w:val="003172EC"/>
    <w:rsid w:val="00317913"/>
    <w:rsid w:val="00317CF9"/>
    <w:rsid w:val="00317FB4"/>
    <w:rsid w:val="00320244"/>
    <w:rsid w:val="003203A6"/>
    <w:rsid w:val="00320661"/>
    <w:rsid w:val="00320974"/>
    <w:rsid w:val="00320F6D"/>
    <w:rsid w:val="003211DD"/>
    <w:rsid w:val="00321558"/>
    <w:rsid w:val="00321733"/>
    <w:rsid w:val="00321A04"/>
    <w:rsid w:val="00321C42"/>
    <w:rsid w:val="00322B39"/>
    <w:rsid w:val="00322E37"/>
    <w:rsid w:val="00323279"/>
    <w:rsid w:val="00323462"/>
    <w:rsid w:val="00323614"/>
    <w:rsid w:val="003236AA"/>
    <w:rsid w:val="00324BCE"/>
    <w:rsid w:val="00325B34"/>
    <w:rsid w:val="00325DB6"/>
    <w:rsid w:val="00325ED0"/>
    <w:rsid w:val="00325F92"/>
    <w:rsid w:val="00326288"/>
    <w:rsid w:val="0032733A"/>
    <w:rsid w:val="00327931"/>
    <w:rsid w:val="00327A8A"/>
    <w:rsid w:val="00327DDD"/>
    <w:rsid w:val="00330160"/>
    <w:rsid w:val="00330703"/>
    <w:rsid w:val="00330E5F"/>
    <w:rsid w:val="003314DC"/>
    <w:rsid w:val="00331671"/>
    <w:rsid w:val="003320C7"/>
    <w:rsid w:val="0033260A"/>
    <w:rsid w:val="00332B20"/>
    <w:rsid w:val="00333679"/>
    <w:rsid w:val="00333A45"/>
    <w:rsid w:val="0033420D"/>
    <w:rsid w:val="003344F0"/>
    <w:rsid w:val="00335245"/>
    <w:rsid w:val="00335984"/>
    <w:rsid w:val="00335A6D"/>
    <w:rsid w:val="00335CED"/>
    <w:rsid w:val="003360AD"/>
    <w:rsid w:val="00336DF3"/>
    <w:rsid w:val="0033733A"/>
    <w:rsid w:val="00337556"/>
    <w:rsid w:val="00337848"/>
    <w:rsid w:val="00337D4F"/>
    <w:rsid w:val="00341206"/>
    <w:rsid w:val="003414DC"/>
    <w:rsid w:val="00341C82"/>
    <w:rsid w:val="00341E20"/>
    <w:rsid w:val="00342157"/>
    <w:rsid w:val="00342CE8"/>
    <w:rsid w:val="0034315D"/>
    <w:rsid w:val="00343345"/>
    <w:rsid w:val="00343F7D"/>
    <w:rsid w:val="0034484E"/>
    <w:rsid w:val="00344AA0"/>
    <w:rsid w:val="003451AA"/>
    <w:rsid w:val="003457A8"/>
    <w:rsid w:val="00345BB1"/>
    <w:rsid w:val="00345E90"/>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5BCD"/>
    <w:rsid w:val="00356496"/>
    <w:rsid w:val="00356529"/>
    <w:rsid w:val="00356740"/>
    <w:rsid w:val="00356F95"/>
    <w:rsid w:val="0035712B"/>
    <w:rsid w:val="003572E6"/>
    <w:rsid w:val="0036038A"/>
    <w:rsid w:val="0036079D"/>
    <w:rsid w:val="00361A72"/>
    <w:rsid w:val="00361D49"/>
    <w:rsid w:val="003627AE"/>
    <w:rsid w:val="003627AF"/>
    <w:rsid w:val="00363E9D"/>
    <w:rsid w:val="00364290"/>
    <w:rsid w:val="00365024"/>
    <w:rsid w:val="00365D63"/>
    <w:rsid w:val="00366851"/>
    <w:rsid w:val="00366966"/>
    <w:rsid w:val="00370331"/>
    <w:rsid w:val="00370D07"/>
    <w:rsid w:val="0037115E"/>
    <w:rsid w:val="00372235"/>
    <w:rsid w:val="0037251A"/>
    <w:rsid w:val="003727B8"/>
    <w:rsid w:val="00373456"/>
    <w:rsid w:val="003735F5"/>
    <w:rsid w:val="00373BB2"/>
    <w:rsid w:val="00373E3D"/>
    <w:rsid w:val="00374047"/>
    <w:rsid w:val="00374436"/>
    <w:rsid w:val="0037558A"/>
    <w:rsid w:val="003758C1"/>
    <w:rsid w:val="0037646C"/>
    <w:rsid w:val="00376840"/>
    <w:rsid w:val="0037765F"/>
    <w:rsid w:val="003777A1"/>
    <w:rsid w:val="00377D3F"/>
    <w:rsid w:val="00377D8D"/>
    <w:rsid w:val="0038005A"/>
    <w:rsid w:val="00381C29"/>
    <w:rsid w:val="003822B4"/>
    <w:rsid w:val="00382D38"/>
    <w:rsid w:val="0038354A"/>
    <w:rsid w:val="00384206"/>
    <w:rsid w:val="0038446C"/>
    <w:rsid w:val="00384AFB"/>
    <w:rsid w:val="003877BF"/>
    <w:rsid w:val="00387CE4"/>
    <w:rsid w:val="003904A9"/>
    <w:rsid w:val="00390836"/>
    <w:rsid w:val="003908B2"/>
    <w:rsid w:val="0039196D"/>
    <w:rsid w:val="0039207B"/>
    <w:rsid w:val="003927E6"/>
    <w:rsid w:val="00392C23"/>
    <w:rsid w:val="00392DE7"/>
    <w:rsid w:val="003933CB"/>
    <w:rsid w:val="00393B7D"/>
    <w:rsid w:val="003949DB"/>
    <w:rsid w:val="003956F2"/>
    <w:rsid w:val="00395CD8"/>
    <w:rsid w:val="003961C9"/>
    <w:rsid w:val="003968F8"/>
    <w:rsid w:val="00396C52"/>
    <w:rsid w:val="003974FB"/>
    <w:rsid w:val="00397765"/>
    <w:rsid w:val="0039783C"/>
    <w:rsid w:val="003A0017"/>
    <w:rsid w:val="003A054F"/>
    <w:rsid w:val="003A063E"/>
    <w:rsid w:val="003A080C"/>
    <w:rsid w:val="003A0825"/>
    <w:rsid w:val="003A09A0"/>
    <w:rsid w:val="003A0CC6"/>
    <w:rsid w:val="003A1529"/>
    <w:rsid w:val="003A1BC7"/>
    <w:rsid w:val="003A1F0A"/>
    <w:rsid w:val="003A2F10"/>
    <w:rsid w:val="003A3397"/>
    <w:rsid w:val="003A3CE9"/>
    <w:rsid w:val="003A43D5"/>
    <w:rsid w:val="003A5A5C"/>
    <w:rsid w:val="003A622A"/>
    <w:rsid w:val="003A665C"/>
    <w:rsid w:val="003A6689"/>
    <w:rsid w:val="003A67A6"/>
    <w:rsid w:val="003A73D2"/>
    <w:rsid w:val="003A745B"/>
    <w:rsid w:val="003A7BBB"/>
    <w:rsid w:val="003A7E39"/>
    <w:rsid w:val="003A7FD0"/>
    <w:rsid w:val="003B01AC"/>
    <w:rsid w:val="003B04F4"/>
    <w:rsid w:val="003B17B7"/>
    <w:rsid w:val="003B1FC4"/>
    <w:rsid w:val="003B2921"/>
    <w:rsid w:val="003B36E8"/>
    <w:rsid w:val="003B37E8"/>
    <w:rsid w:val="003B4406"/>
    <w:rsid w:val="003B4A79"/>
    <w:rsid w:val="003B513D"/>
    <w:rsid w:val="003B52D0"/>
    <w:rsid w:val="003B6110"/>
    <w:rsid w:val="003B61FC"/>
    <w:rsid w:val="003B6533"/>
    <w:rsid w:val="003B6F54"/>
    <w:rsid w:val="003B6F6A"/>
    <w:rsid w:val="003B74B2"/>
    <w:rsid w:val="003B7507"/>
    <w:rsid w:val="003B7943"/>
    <w:rsid w:val="003B7F6F"/>
    <w:rsid w:val="003B7F93"/>
    <w:rsid w:val="003C11C9"/>
    <w:rsid w:val="003C162E"/>
    <w:rsid w:val="003C1E06"/>
    <w:rsid w:val="003C2D8D"/>
    <w:rsid w:val="003C3D22"/>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5E4"/>
    <w:rsid w:val="003D11AF"/>
    <w:rsid w:val="003D17FF"/>
    <w:rsid w:val="003D1A71"/>
    <w:rsid w:val="003D2264"/>
    <w:rsid w:val="003D2F15"/>
    <w:rsid w:val="003D32F5"/>
    <w:rsid w:val="003D3735"/>
    <w:rsid w:val="003D4596"/>
    <w:rsid w:val="003D592B"/>
    <w:rsid w:val="003D66AD"/>
    <w:rsid w:val="003D6700"/>
    <w:rsid w:val="003D6C3C"/>
    <w:rsid w:val="003D799A"/>
    <w:rsid w:val="003E0116"/>
    <w:rsid w:val="003E1075"/>
    <w:rsid w:val="003E15D4"/>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8AA"/>
    <w:rsid w:val="003E5CCF"/>
    <w:rsid w:val="003E62CD"/>
    <w:rsid w:val="003E64DA"/>
    <w:rsid w:val="003E6D20"/>
    <w:rsid w:val="003E7473"/>
    <w:rsid w:val="003F01EF"/>
    <w:rsid w:val="003F07C6"/>
    <w:rsid w:val="003F0A4A"/>
    <w:rsid w:val="003F0C85"/>
    <w:rsid w:val="003F0E2C"/>
    <w:rsid w:val="003F1997"/>
    <w:rsid w:val="003F2577"/>
    <w:rsid w:val="003F31A7"/>
    <w:rsid w:val="003F35E5"/>
    <w:rsid w:val="003F4646"/>
    <w:rsid w:val="003F4CBF"/>
    <w:rsid w:val="003F5E3B"/>
    <w:rsid w:val="003F5F24"/>
    <w:rsid w:val="003F5F93"/>
    <w:rsid w:val="003F60C9"/>
    <w:rsid w:val="003F6821"/>
    <w:rsid w:val="003F7E1C"/>
    <w:rsid w:val="0040112E"/>
    <w:rsid w:val="00401177"/>
    <w:rsid w:val="00402015"/>
    <w:rsid w:val="004020A4"/>
    <w:rsid w:val="0040289A"/>
    <w:rsid w:val="00403122"/>
    <w:rsid w:val="004036E8"/>
    <w:rsid w:val="00403956"/>
    <w:rsid w:val="00403C93"/>
    <w:rsid w:val="00403D72"/>
    <w:rsid w:val="004045F3"/>
    <w:rsid w:val="00404605"/>
    <w:rsid w:val="004048E1"/>
    <w:rsid w:val="004051B7"/>
    <w:rsid w:val="0040573F"/>
    <w:rsid w:val="00406931"/>
    <w:rsid w:val="004069FE"/>
    <w:rsid w:val="0040709F"/>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B9"/>
    <w:rsid w:val="00416815"/>
    <w:rsid w:val="00417CC4"/>
    <w:rsid w:val="0042010C"/>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016"/>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30410"/>
    <w:rsid w:val="00431081"/>
    <w:rsid w:val="00431D8C"/>
    <w:rsid w:val="0043301C"/>
    <w:rsid w:val="00433078"/>
    <w:rsid w:val="00433174"/>
    <w:rsid w:val="0043319E"/>
    <w:rsid w:val="00434076"/>
    <w:rsid w:val="00434230"/>
    <w:rsid w:val="00434A37"/>
    <w:rsid w:val="00434E1E"/>
    <w:rsid w:val="00435994"/>
    <w:rsid w:val="00436617"/>
    <w:rsid w:val="00436CAE"/>
    <w:rsid w:val="004378FE"/>
    <w:rsid w:val="00437F23"/>
    <w:rsid w:val="00440B30"/>
    <w:rsid w:val="00440B86"/>
    <w:rsid w:val="00440CD1"/>
    <w:rsid w:val="00440DC1"/>
    <w:rsid w:val="00440E13"/>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45AE"/>
    <w:rsid w:val="004445D2"/>
    <w:rsid w:val="00444FB6"/>
    <w:rsid w:val="004456B3"/>
    <w:rsid w:val="004459BB"/>
    <w:rsid w:val="00445D38"/>
    <w:rsid w:val="004465BB"/>
    <w:rsid w:val="0044660D"/>
    <w:rsid w:val="00447264"/>
    <w:rsid w:val="00447A4B"/>
    <w:rsid w:val="00450C78"/>
    <w:rsid w:val="00450F9D"/>
    <w:rsid w:val="00451661"/>
    <w:rsid w:val="004516BA"/>
    <w:rsid w:val="004517CE"/>
    <w:rsid w:val="00451CAC"/>
    <w:rsid w:val="00452655"/>
    <w:rsid w:val="00452FA5"/>
    <w:rsid w:val="004535C7"/>
    <w:rsid w:val="0045391D"/>
    <w:rsid w:val="00453D67"/>
    <w:rsid w:val="0045477A"/>
    <w:rsid w:val="0045589A"/>
    <w:rsid w:val="004558F4"/>
    <w:rsid w:val="0045590F"/>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0D"/>
    <w:rsid w:val="00462834"/>
    <w:rsid w:val="00462B5A"/>
    <w:rsid w:val="004636D5"/>
    <w:rsid w:val="004636E8"/>
    <w:rsid w:val="00463C35"/>
    <w:rsid w:val="0046428E"/>
    <w:rsid w:val="0046434B"/>
    <w:rsid w:val="00465456"/>
    <w:rsid w:val="004668D1"/>
    <w:rsid w:val="00466DE5"/>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8CC"/>
    <w:rsid w:val="00475B21"/>
    <w:rsid w:val="00476259"/>
    <w:rsid w:val="0047703D"/>
    <w:rsid w:val="00477405"/>
    <w:rsid w:val="00477AF6"/>
    <w:rsid w:val="00477D19"/>
    <w:rsid w:val="00480B5A"/>
    <w:rsid w:val="00480EE8"/>
    <w:rsid w:val="00480F7E"/>
    <w:rsid w:val="00481EC2"/>
    <w:rsid w:val="004822FA"/>
    <w:rsid w:val="00482AB4"/>
    <w:rsid w:val="00483B5C"/>
    <w:rsid w:val="00483F6A"/>
    <w:rsid w:val="004840E5"/>
    <w:rsid w:val="004841AB"/>
    <w:rsid w:val="004849D6"/>
    <w:rsid w:val="00484FDD"/>
    <w:rsid w:val="00485CA0"/>
    <w:rsid w:val="00486D7A"/>
    <w:rsid w:val="004873EA"/>
    <w:rsid w:val="00490286"/>
    <w:rsid w:val="0049033D"/>
    <w:rsid w:val="00490E41"/>
    <w:rsid w:val="00492459"/>
    <w:rsid w:val="00492885"/>
    <w:rsid w:val="00492CFF"/>
    <w:rsid w:val="004931AE"/>
    <w:rsid w:val="004931D7"/>
    <w:rsid w:val="00495248"/>
    <w:rsid w:val="00495297"/>
    <w:rsid w:val="00495915"/>
    <w:rsid w:val="00495F04"/>
    <w:rsid w:val="00496071"/>
    <w:rsid w:val="004960A4"/>
    <w:rsid w:val="0049693E"/>
    <w:rsid w:val="00496B2A"/>
    <w:rsid w:val="00496DA7"/>
    <w:rsid w:val="00497355"/>
    <w:rsid w:val="004977BA"/>
    <w:rsid w:val="004A1963"/>
    <w:rsid w:val="004A222C"/>
    <w:rsid w:val="004A2F48"/>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CA5"/>
    <w:rsid w:val="004B5D28"/>
    <w:rsid w:val="004B5E4A"/>
    <w:rsid w:val="004B73B3"/>
    <w:rsid w:val="004B7A56"/>
    <w:rsid w:val="004B7E3E"/>
    <w:rsid w:val="004C038B"/>
    <w:rsid w:val="004C05B7"/>
    <w:rsid w:val="004C0B42"/>
    <w:rsid w:val="004C0C10"/>
    <w:rsid w:val="004C0D62"/>
    <w:rsid w:val="004C2E65"/>
    <w:rsid w:val="004C301E"/>
    <w:rsid w:val="004C346F"/>
    <w:rsid w:val="004C35D8"/>
    <w:rsid w:val="004C36AA"/>
    <w:rsid w:val="004C38E4"/>
    <w:rsid w:val="004C399B"/>
    <w:rsid w:val="004C44FA"/>
    <w:rsid w:val="004C4B5A"/>
    <w:rsid w:val="004C4E86"/>
    <w:rsid w:val="004C54A3"/>
    <w:rsid w:val="004C630E"/>
    <w:rsid w:val="004C73F3"/>
    <w:rsid w:val="004C7539"/>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5411"/>
    <w:rsid w:val="004D5DB9"/>
    <w:rsid w:val="004D61C9"/>
    <w:rsid w:val="004D6BE4"/>
    <w:rsid w:val="004E007A"/>
    <w:rsid w:val="004E16DF"/>
    <w:rsid w:val="004E17F9"/>
    <w:rsid w:val="004E1A69"/>
    <w:rsid w:val="004E2236"/>
    <w:rsid w:val="004E235F"/>
    <w:rsid w:val="004E2A7F"/>
    <w:rsid w:val="004E3341"/>
    <w:rsid w:val="004E3471"/>
    <w:rsid w:val="004E3616"/>
    <w:rsid w:val="004E36A8"/>
    <w:rsid w:val="004E40A8"/>
    <w:rsid w:val="004E43E9"/>
    <w:rsid w:val="004E4BB9"/>
    <w:rsid w:val="004E5496"/>
    <w:rsid w:val="004E5B4A"/>
    <w:rsid w:val="004E5CCA"/>
    <w:rsid w:val="004E62DD"/>
    <w:rsid w:val="004E6314"/>
    <w:rsid w:val="004E720B"/>
    <w:rsid w:val="004E721D"/>
    <w:rsid w:val="004E7EFC"/>
    <w:rsid w:val="004F09E1"/>
    <w:rsid w:val="004F1305"/>
    <w:rsid w:val="004F1BC6"/>
    <w:rsid w:val="004F2263"/>
    <w:rsid w:val="004F2AAC"/>
    <w:rsid w:val="004F3D87"/>
    <w:rsid w:val="004F3E2F"/>
    <w:rsid w:val="004F3FC7"/>
    <w:rsid w:val="004F4BB7"/>
    <w:rsid w:val="004F4D43"/>
    <w:rsid w:val="004F533F"/>
    <w:rsid w:val="004F5855"/>
    <w:rsid w:val="004F5912"/>
    <w:rsid w:val="004F636C"/>
    <w:rsid w:val="004F6620"/>
    <w:rsid w:val="004F669F"/>
    <w:rsid w:val="004F714A"/>
    <w:rsid w:val="004F728F"/>
    <w:rsid w:val="004F7DE9"/>
    <w:rsid w:val="004F7EFA"/>
    <w:rsid w:val="0050049A"/>
    <w:rsid w:val="00500E97"/>
    <w:rsid w:val="005017F0"/>
    <w:rsid w:val="00501F90"/>
    <w:rsid w:val="00502575"/>
    <w:rsid w:val="005027B9"/>
    <w:rsid w:val="005030CC"/>
    <w:rsid w:val="0050388C"/>
    <w:rsid w:val="0050428E"/>
    <w:rsid w:val="00504412"/>
    <w:rsid w:val="005048B6"/>
    <w:rsid w:val="00506084"/>
    <w:rsid w:val="005061DA"/>
    <w:rsid w:val="00506851"/>
    <w:rsid w:val="00506D4C"/>
    <w:rsid w:val="00506E62"/>
    <w:rsid w:val="00507446"/>
    <w:rsid w:val="00507CB4"/>
    <w:rsid w:val="005105E3"/>
    <w:rsid w:val="0051117C"/>
    <w:rsid w:val="00511CF0"/>
    <w:rsid w:val="00511E0C"/>
    <w:rsid w:val="005123E9"/>
    <w:rsid w:val="00513270"/>
    <w:rsid w:val="005136A4"/>
    <w:rsid w:val="00513BA3"/>
    <w:rsid w:val="00513CE4"/>
    <w:rsid w:val="005157EA"/>
    <w:rsid w:val="00516844"/>
    <w:rsid w:val="00516A53"/>
    <w:rsid w:val="00517BBA"/>
    <w:rsid w:val="00520461"/>
    <w:rsid w:val="0052081C"/>
    <w:rsid w:val="005208F1"/>
    <w:rsid w:val="00520B30"/>
    <w:rsid w:val="00521573"/>
    <w:rsid w:val="00521E0F"/>
    <w:rsid w:val="00522C31"/>
    <w:rsid w:val="00523131"/>
    <w:rsid w:val="00523D7D"/>
    <w:rsid w:val="0052553C"/>
    <w:rsid w:val="00525C69"/>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DBB"/>
    <w:rsid w:val="00530F1C"/>
    <w:rsid w:val="0053104F"/>
    <w:rsid w:val="00531661"/>
    <w:rsid w:val="00531B07"/>
    <w:rsid w:val="00532AB2"/>
    <w:rsid w:val="00533369"/>
    <w:rsid w:val="0053384D"/>
    <w:rsid w:val="00534039"/>
    <w:rsid w:val="00534300"/>
    <w:rsid w:val="0053475B"/>
    <w:rsid w:val="00534A17"/>
    <w:rsid w:val="005351FC"/>
    <w:rsid w:val="005353B5"/>
    <w:rsid w:val="005369B0"/>
    <w:rsid w:val="00536B76"/>
    <w:rsid w:val="00536C23"/>
    <w:rsid w:val="00536EC0"/>
    <w:rsid w:val="00537D85"/>
    <w:rsid w:val="00540077"/>
    <w:rsid w:val="005402E8"/>
    <w:rsid w:val="0054041E"/>
    <w:rsid w:val="0054063F"/>
    <w:rsid w:val="0054092A"/>
    <w:rsid w:val="00540A7B"/>
    <w:rsid w:val="005433EA"/>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BA9"/>
    <w:rsid w:val="005531CB"/>
    <w:rsid w:val="005539AE"/>
    <w:rsid w:val="0055478F"/>
    <w:rsid w:val="005549A7"/>
    <w:rsid w:val="0055535F"/>
    <w:rsid w:val="00555566"/>
    <w:rsid w:val="005559F5"/>
    <w:rsid w:val="00555B26"/>
    <w:rsid w:val="00556262"/>
    <w:rsid w:val="005568C8"/>
    <w:rsid w:val="00556E06"/>
    <w:rsid w:val="00557829"/>
    <w:rsid w:val="00557CF5"/>
    <w:rsid w:val="00557ECD"/>
    <w:rsid w:val="0056161F"/>
    <w:rsid w:val="00561A7E"/>
    <w:rsid w:val="00561B7D"/>
    <w:rsid w:val="00561DC1"/>
    <w:rsid w:val="00562841"/>
    <w:rsid w:val="005633EA"/>
    <w:rsid w:val="00565DA1"/>
    <w:rsid w:val="00566329"/>
    <w:rsid w:val="00566431"/>
    <w:rsid w:val="00567EE5"/>
    <w:rsid w:val="00570C18"/>
    <w:rsid w:val="00570D12"/>
    <w:rsid w:val="00570F7C"/>
    <w:rsid w:val="0057147E"/>
    <w:rsid w:val="00572593"/>
    <w:rsid w:val="00572D9F"/>
    <w:rsid w:val="005730F7"/>
    <w:rsid w:val="005737A0"/>
    <w:rsid w:val="00573A98"/>
    <w:rsid w:val="00573BAC"/>
    <w:rsid w:val="00573D33"/>
    <w:rsid w:val="00574030"/>
    <w:rsid w:val="005743D6"/>
    <w:rsid w:val="00574430"/>
    <w:rsid w:val="005746A4"/>
    <w:rsid w:val="005746CF"/>
    <w:rsid w:val="00574C2D"/>
    <w:rsid w:val="0057535F"/>
    <w:rsid w:val="005754B9"/>
    <w:rsid w:val="0057569C"/>
    <w:rsid w:val="00575C95"/>
    <w:rsid w:val="00575E4A"/>
    <w:rsid w:val="005770EC"/>
    <w:rsid w:val="0057797E"/>
    <w:rsid w:val="00577F0E"/>
    <w:rsid w:val="005804DE"/>
    <w:rsid w:val="005807F2"/>
    <w:rsid w:val="0058107F"/>
    <w:rsid w:val="00581261"/>
    <w:rsid w:val="00581889"/>
    <w:rsid w:val="00581AC7"/>
    <w:rsid w:val="005820B2"/>
    <w:rsid w:val="00583101"/>
    <w:rsid w:val="00583B43"/>
    <w:rsid w:val="00583B49"/>
    <w:rsid w:val="0058413B"/>
    <w:rsid w:val="00584487"/>
    <w:rsid w:val="005853B5"/>
    <w:rsid w:val="00585AE8"/>
    <w:rsid w:val="00585C3E"/>
    <w:rsid w:val="00586286"/>
    <w:rsid w:val="005865E5"/>
    <w:rsid w:val="00587043"/>
    <w:rsid w:val="00587DBA"/>
    <w:rsid w:val="005900A4"/>
    <w:rsid w:val="005903F9"/>
    <w:rsid w:val="005914AC"/>
    <w:rsid w:val="005918EB"/>
    <w:rsid w:val="00593693"/>
    <w:rsid w:val="00594455"/>
    <w:rsid w:val="0059540F"/>
    <w:rsid w:val="00596AC1"/>
    <w:rsid w:val="00597259"/>
    <w:rsid w:val="005A003B"/>
    <w:rsid w:val="005A03DC"/>
    <w:rsid w:val="005A043A"/>
    <w:rsid w:val="005A127A"/>
    <w:rsid w:val="005A30D3"/>
    <w:rsid w:val="005A37B5"/>
    <w:rsid w:val="005A3B03"/>
    <w:rsid w:val="005A3BF6"/>
    <w:rsid w:val="005A4A44"/>
    <w:rsid w:val="005A51EF"/>
    <w:rsid w:val="005A6AD0"/>
    <w:rsid w:val="005A6C02"/>
    <w:rsid w:val="005A7132"/>
    <w:rsid w:val="005A728F"/>
    <w:rsid w:val="005A777D"/>
    <w:rsid w:val="005B0260"/>
    <w:rsid w:val="005B0837"/>
    <w:rsid w:val="005B089D"/>
    <w:rsid w:val="005B0BF2"/>
    <w:rsid w:val="005B0D69"/>
    <w:rsid w:val="005B205C"/>
    <w:rsid w:val="005B21B8"/>
    <w:rsid w:val="005B2517"/>
    <w:rsid w:val="005B25E2"/>
    <w:rsid w:val="005B33D1"/>
    <w:rsid w:val="005B3C85"/>
    <w:rsid w:val="005B3EEF"/>
    <w:rsid w:val="005B3F5A"/>
    <w:rsid w:val="005B454D"/>
    <w:rsid w:val="005B461F"/>
    <w:rsid w:val="005B4BA4"/>
    <w:rsid w:val="005B5687"/>
    <w:rsid w:val="005B62CE"/>
    <w:rsid w:val="005B6B91"/>
    <w:rsid w:val="005B757E"/>
    <w:rsid w:val="005B7D9B"/>
    <w:rsid w:val="005C0012"/>
    <w:rsid w:val="005C02C6"/>
    <w:rsid w:val="005C0EE5"/>
    <w:rsid w:val="005C1422"/>
    <w:rsid w:val="005C175A"/>
    <w:rsid w:val="005C3618"/>
    <w:rsid w:val="005C3A8A"/>
    <w:rsid w:val="005C3EB7"/>
    <w:rsid w:val="005C407C"/>
    <w:rsid w:val="005C4788"/>
    <w:rsid w:val="005C4939"/>
    <w:rsid w:val="005C517C"/>
    <w:rsid w:val="005C5CCF"/>
    <w:rsid w:val="005C60D3"/>
    <w:rsid w:val="005C6C2B"/>
    <w:rsid w:val="005C73C8"/>
    <w:rsid w:val="005D012E"/>
    <w:rsid w:val="005D0707"/>
    <w:rsid w:val="005D0F49"/>
    <w:rsid w:val="005D1701"/>
    <w:rsid w:val="005D1AD5"/>
    <w:rsid w:val="005D1B96"/>
    <w:rsid w:val="005D2586"/>
    <w:rsid w:val="005D26D8"/>
    <w:rsid w:val="005D275E"/>
    <w:rsid w:val="005D28CF"/>
    <w:rsid w:val="005D2A0A"/>
    <w:rsid w:val="005D2B69"/>
    <w:rsid w:val="005D2B97"/>
    <w:rsid w:val="005D3358"/>
    <w:rsid w:val="005D3D29"/>
    <w:rsid w:val="005D3D4D"/>
    <w:rsid w:val="005D3FEB"/>
    <w:rsid w:val="005D4154"/>
    <w:rsid w:val="005D4394"/>
    <w:rsid w:val="005D473F"/>
    <w:rsid w:val="005D4826"/>
    <w:rsid w:val="005D484C"/>
    <w:rsid w:val="005D4A39"/>
    <w:rsid w:val="005D57AA"/>
    <w:rsid w:val="005D638C"/>
    <w:rsid w:val="005D6710"/>
    <w:rsid w:val="005D675A"/>
    <w:rsid w:val="005D69C1"/>
    <w:rsid w:val="005D6CD6"/>
    <w:rsid w:val="005D6F48"/>
    <w:rsid w:val="005D6F83"/>
    <w:rsid w:val="005D72D6"/>
    <w:rsid w:val="005D7405"/>
    <w:rsid w:val="005D7487"/>
    <w:rsid w:val="005D7CA7"/>
    <w:rsid w:val="005E1269"/>
    <w:rsid w:val="005E1355"/>
    <w:rsid w:val="005E151D"/>
    <w:rsid w:val="005E1806"/>
    <w:rsid w:val="005E1FAD"/>
    <w:rsid w:val="005E2557"/>
    <w:rsid w:val="005E3E61"/>
    <w:rsid w:val="005E3F4A"/>
    <w:rsid w:val="005E54C3"/>
    <w:rsid w:val="005E584C"/>
    <w:rsid w:val="005E5A93"/>
    <w:rsid w:val="005E5B33"/>
    <w:rsid w:val="005E5EE1"/>
    <w:rsid w:val="005E6EA6"/>
    <w:rsid w:val="005E6F3D"/>
    <w:rsid w:val="005E7FE5"/>
    <w:rsid w:val="005F065A"/>
    <w:rsid w:val="005F1614"/>
    <w:rsid w:val="005F169D"/>
    <w:rsid w:val="005F170E"/>
    <w:rsid w:val="005F24AE"/>
    <w:rsid w:val="005F2643"/>
    <w:rsid w:val="005F2D8E"/>
    <w:rsid w:val="005F371C"/>
    <w:rsid w:val="005F3D6D"/>
    <w:rsid w:val="005F44AF"/>
    <w:rsid w:val="005F475C"/>
    <w:rsid w:val="005F48E4"/>
    <w:rsid w:val="005F5575"/>
    <w:rsid w:val="005F5BBA"/>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B6B"/>
    <w:rsid w:val="006056D4"/>
    <w:rsid w:val="00605C08"/>
    <w:rsid w:val="00606859"/>
    <w:rsid w:val="0060699D"/>
    <w:rsid w:val="00606EE0"/>
    <w:rsid w:val="00606F66"/>
    <w:rsid w:val="00607084"/>
    <w:rsid w:val="006074AD"/>
    <w:rsid w:val="006077CD"/>
    <w:rsid w:val="00607926"/>
    <w:rsid w:val="00610647"/>
    <w:rsid w:val="00610EC6"/>
    <w:rsid w:val="00611208"/>
    <w:rsid w:val="00611374"/>
    <w:rsid w:val="0061207D"/>
    <w:rsid w:val="0061297F"/>
    <w:rsid w:val="0061326A"/>
    <w:rsid w:val="00613466"/>
    <w:rsid w:val="00613C49"/>
    <w:rsid w:val="00614FFD"/>
    <w:rsid w:val="00615811"/>
    <w:rsid w:val="00615D86"/>
    <w:rsid w:val="00616377"/>
    <w:rsid w:val="00616668"/>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9EA"/>
    <w:rsid w:val="00634B55"/>
    <w:rsid w:val="00634DFF"/>
    <w:rsid w:val="006350AB"/>
    <w:rsid w:val="00635E1F"/>
    <w:rsid w:val="00636008"/>
    <w:rsid w:val="00637146"/>
    <w:rsid w:val="00637390"/>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DCC"/>
    <w:rsid w:val="006515AD"/>
    <w:rsid w:val="00651655"/>
    <w:rsid w:val="00651F73"/>
    <w:rsid w:val="0065244E"/>
    <w:rsid w:val="00652AD9"/>
    <w:rsid w:val="006530AA"/>
    <w:rsid w:val="006530F3"/>
    <w:rsid w:val="006534E1"/>
    <w:rsid w:val="00653667"/>
    <w:rsid w:val="00654671"/>
    <w:rsid w:val="006549EA"/>
    <w:rsid w:val="006554D9"/>
    <w:rsid w:val="00656510"/>
    <w:rsid w:val="00656BE2"/>
    <w:rsid w:val="00656BFB"/>
    <w:rsid w:val="006572A7"/>
    <w:rsid w:val="00657623"/>
    <w:rsid w:val="00661974"/>
    <w:rsid w:val="00662D10"/>
    <w:rsid w:val="00663A4C"/>
    <w:rsid w:val="00663A7B"/>
    <w:rsid w:val="00663B2F"/>
    <w:rsid w:val="0066415B"/>
    <w:rsid w:val="00664CAA"/>
    <w:rsid w:val="00664F25"/>
    <w:rsid w:val="00666163"/>
    <w:rsid w:val="00667A9F"/>
    <w:rsid w:val="0067017D"/>
    <w:rsid w:val="006709DC"/>
    <w:rsid w:val="00670F44"/>
    <w:rsid w:val="00670F77"/>
    <w:rsid w:val="00671297"/>
    <w:rsid w:val="00671F3A"/>
    <w:rsid w:val="00673085"/>
    <w:rsid w:val="00673F28"/>
    <w:rsid w:val="006741AA"/>
    <w:rsid w:val="00674FEF"/>
    <w:rsid w:val="00675143"/>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5596"/>
    <w:rsid w:val="006863BD"/>
    <w:rsid w:val="00686547"/>
    <w:rsid w:val="00686D6A"/>
    <w:rsid w:val="00687B88"/>
    <w:rsid w:val="00687F53"/>
    <w:rsid w:val="00687F88"/>
    <w:rsid w:val="0069000B"/>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4F86"/>
    <w:rsid w:val="0069520A"/>
    <w:rsid w:val="0069570B"/>
    <w:rsid w:val="0069577F"/>
    <w:rsid w:val="00695AD2"/>
    <w:rsid w:val="006961DE"/>
    <w:rsid w:val="0069632C"/>
    <w:rsid w:val="00696A8E"/>
    <w:rsid w:val="00697026"/>
    <w:rsid w:val="00697503"/>
    <w:rsid w:val="006A020E"/>
    <w:rsid w:val="006A0A7C"/>
    <w:rsid w:val="006A0AC2"/>
    <w:rsid w:val="006A17E0"/>
    <w:rsid w:val="006A18BE"/>
    <w:rsid w:val="006A1E6E"/>
    <w:rsid w:val="006A2BEE"/>
    <w:rsid w:val="006A31DD"/>
    <w:rsid w:val="006A324F"/>
    <w:rsid w:val="006A45AC"/>
    <w:rsid w:val="006A45AE"/>
    <w:rsid w:val="006A5488"/>
    <w:rsid w:val="006A5576"/>
    <w:rsid w:val="006A6145"/>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50BE"/>
    <w:rsid w:val="006B5120"/>
    <w:rsid w:val="006B5EB7"/>
    <w:rsid w:val="006B75A2"/>
    <w:rsid w:val="006B783E"/>
    <w:rsid w:val="006B798F"/>
    <w:rsid w:val="006B7B2E"/>
    <w:rsid w:val="006B7E5B"/>
    <w:rsid w:val="006C005F"/>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97B"/>
    <w:rsid w:val="006D2814"/>
    <w:rsid w:val="006D2BF0"/>
    <w:rsid w:val="006D3FBA"/>
    <w:rsid w:val="006D4706"/>
    <w:rsid w:val="006D47CE"/>
    <w:rsid w:val="006D540F"/>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8F3"/>
    <w:rsid w:val="006E39FE"/>
    <w:rsid w:val="006E42A3"/>
    <w:rsid w:val="006E446F"/>
    <w:rsid w:val="006E4A73"/>
    <w:rsid w:val="006E5BB5"/>
    <w:rsid w:val="006E6020"/>
    <w:rsid w:val="006E664E"/>
    <w:rsid w:val="006E670D"/>
    <w:rsid w:val="006E6C51"/>
    <w:rsid w:val="006E7222"/>
    <w:rsid w:val="006F0995"/>
    <w:rsid w:val="006F0B3B"/>
    <w:rsid w:val="006F1197"/>
    <w:rsid w:val="006F17B4"/>
    <w:rsid w:val="006F2238"/>
    <w:rsid w:val="006F358B"/>
    <w:rsid w:val="006F47AF"/>
    <w:rsid w:val="006F522B"/>
    <w:rsid w:val="006F5844"/>
    <w:rsid w:val="006F5B36"/>
    <w:rsid w:val="006F636A"/>
    <w:rsid w:val="006F754F"/>
    <w:rsid w:val="007005AD"/>
    <w:rsid w:val="007005DD"/>
    <w:rsid w:val="00700D1C"/>
    <w:rsid w:val="00700E8C"/>
    <w:rsid w:val="00701300"/>
    <w:rsid w:val="00701A69"/>
    <w:rsid w:val="00701CD7"/>
    <w:rsid w:val="007027D7"/>
    <w:rsid w:val="007027FE"/>
    <w:rsid w:val="007032E6"/>
    <w:rsid w:val="00703564"/>
    <w:rsid w:val="007036E4"/>
    <w:rsid w:val="007038A9"/>
    <w:rsid w:val="00704606"/>
    <w:rsid w:val="00704B7D"/>
    <w:rsid w:val="00704DCF"/>
    <w:rsid w:val="00705559"/>
    <w:rsid w:val="00705855"/>
    <w:rsid w:val="00705BB0"/>
    <w:rsid w:val="00705CF3"/>
    <w:rsid w:val="00706F06"/>
    <w:rsid w:val="0070772C"/>
    <w:rsid w:val="007077FE"/>
    <w:rsid w:val="007104E6"/>
    <w:rsid w:val="00710E70"/>
    <w:rsid w:val="00710E88"/>
    <w:rsid w:val="00711DBC"/>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11B"/>
    <w:rsid w:val="0072132F"/>
    <w:rsid w:val="00721577"/>
    <w:rsid w:val="00721B6F"/>
    <w:rsid w:val="00721CB4"/>
    <w:rsid w:val="00721F01"/>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ABD"/>
    <w:rsid w:val="00727E19"/>
    <w:rsid w:val="00727EF9"/>
    <w:rsid w:val="00730031"/>
    <w:rsid w:val="0073043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161"/>
    <w:rsid w:val="00743C34"/>
    <w:rsid w:val="00744342"/>
    <w:rsid w:val="00744A2D"/>
    <w:rsid w:val="00746477"/>
    <w:rsid w:val="007478BA"/>
    <w:rsid w:val="007501B4"/>
    <w:rsid w:val="007505AE"/>
    <w:rsid w:val="00750829"/>
    <w:rsid w:val="007510E0"/>
    <w:rsid w:val="00751A3E"/>
    <w:rsid w:val="007526EC"/>
    <w:rsid w:val="007527C5"/>
    <w:rsid w:val="0075311B"/>
    <w:rsid w:val="0075374B"/>
    <w:rsid w:val="007538BD"/>
    <w:rsid w:val="00753FF9"/>
    <w:rsid w:val="0075438D"/>
    <w:rsid w:val="00754754"/>
    <w:rsid w:val="00754908"/>
    <w:rsid w:val="00754C4E"/>
    <w:rsid w:val="0075685B"/>
    <w:rsid w:val="00756E8C"/>
    <w:rsid w:val="0075702A"/>
    <w:rsid w:val="00757B39"/>
    <w:rsid w:val="00760055"/>
    <w:rsid w:val="007604D7"/>
    <w:rsid w:val="0076098F"/>
    <w:rsid w:val="007612E9"/>
    <w:rsid w:val="00761F08"/>
    <w:rsid w:val="00762B14"/>
    <w:rsid w:val="00762D64"/>
    <w:rsid w:val="00763906"/>
    <w:rsid w:val="00764101"/>
    <w:rsid w:val="00764537"/>
    <w:rsid w:val="00764803"/>
    <w:rsid w:val="00764977"/>
    <w:rsid w:val="007650C5"/>
    <w:rsid w:val="00765F93"/>
    <w:rsid w:val="00766FC1"/>
    <w:rsid w:val="00767458"/>
    <w:rsid w:val="00767A18"/>
    <w:rsid w:val="00770BE4"/>
    <w:rsid w:val="007712FA"/>
    <w:rsid w:val="00771825"/>
    <w:rsid w:val="0077195D"/>
    <w:rsid w:val="00772DAC"/>
    <w:rsid w:val="00772EE5"/>
    <w:rsid w:val="007733A6"/>
    <w:rsid w:val="0077374A"/>
    <w:rsid w:val="007741B7"/>
    <w:rsid w:val="007743CE"/>
    <w:rsid w:val="00774B3E"/>
    <w:rsid w:val="007752E2"/>
    <w:rsid w:val="0077546E"/>
    <w:rsid w:val="007757FD"/>
    <w:rsid w:val="00775920"/>
    <w:rsid w:val="00775D0F"/>
    <w:rsid w:val="0077629C"/>
    <w:rsid w:val="00776561"/>
    <w:rsid w:val="007770BD"/>
    <w:rsid w:val="007772BE"/>
    <w:rsid w:val="007772FF"/>
    <w:rsid w:val="00777AD6"/>
    <w:rsid w:val="0078020E"/>
    <w:rsid w:val="0078048D"/>
    <w:rsid w:val="00780D46"/>
    <w:rsid w:val="00780ECF"/>
    <w:rsid w:val="00780FAA"/>
    <w:rsid w:val="00782696"/>
    <w:rsid w:val="0078378A"/>
    <w:rsid w:val="00783CC6"/>
    <w:rsid w:val="0078499D"/>
    <w:rsid w:val="00784B42"/>
    <w:rsid w:val="00784EF7"/>
    <w:rsid w:val="00784F24"/>
    <w:rsid w:val="007854CD"/>
    <w:rsid w:val="007854F4"/>
    <w:rsid w:val="00785F04"/>
    <w:rsid w:val="00786627"/>
    <w:rsid w:val="007866BE"/>
    <w:rsid w:val="007866E8"/>
    <w:rsid w:val="007873F0"/>
    <w:rsid w:val="00787704"/>
    <w:rsid w:val="00787803"/>
    <w:rsid w:val="007879EF"/>
    <w:rsid w:val="00787A5D"/>
    <w:rsid w:val="007909FB"/>
    <w:rsid w:val="00790D93"/>
    <w:rsid w:val="007918ED"/>
    <w:rsid w:val="00791A38"/>
    <w:rsid w:val="00791E90"/>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580"/>
    <w:rsid w:val="007A2666"/>
    <w:rsid w:val="007A289F"/>
    <w:rsid w:val="007A3647"/>
    <w:rsid w:val="007A36DA"/>
    <w:rsid w:val="007A449D"/>
    <w:rsid w:val="007A5156"/>
    <w:rsid w:val="007A5912"/>
    <w:rsid w:val="007A5FF1"/>
    <w:rsid w:val="007A61A1"/>
    <w:rsid w:val="007A6AC4"/>
    <w:rsid w:val="007A7077"/>
    <w:rsid w:val="007A7115"/>
    <w:rsid w:val="007A74ED"/>
    <w:rsid w:val="007A76B7"/>
    <w:rsid w:val="007A7B98"/>
    <w:rsid w:val="007B0058"/>
    <w:rsid w:val="007B04B0"/>
    <w:rsid w:val="007B0859"/>
    <w:rsid w:val="007B0BE7"/>
    <w:rsid w:val="007B2F94"/>
    <w:rsid w:val="007B3043"/>
    <w:rsid w:val="007B311B"/>
    <w:rsid w:val="007B323C"/>
    <w:rsid w:val="007B3861"/>
    <w:rsid w:val="007B3C5B"/>
    <w:rsid w:val="007B3D44"/>
    <w:rsid w:val="007B42F2"/>
    <w:rsid w:val="007B4407"/>
    <w:rsid w:val="007B4945"/>
    <w:rsid w:val="007B5233"/>
    <w:rsid w:val="007B63F9"/>
    <w:rsid w:val="007B71AB"/>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5307"/>
    <w:rsid w:val="007C53B2"/>
    <w:rsid w:val="007C5876"/>
    <w:rsid w:val="007C67D6"/>
    <w:rsid w:val="007C6A99"/>
    <w:rsid w:val="007C78CD"/>
    <w:rsid w:val="007D0A3B"/>
    <w:rsid w:val="007D0AC3"/>
    <w:rsid w:val="007D1202"/>
    <w:rsid w:val="007D1256"/>
    <w:rsid w:val="007D12D0"/>
    <w:rsid w:val="007D15D2"/>
    <w:rsid w:val="007D23D3"/>
    <w:rsid w:val="007D2FEF"/>
    <w:rsid w:val="007D3382"/>
    <w:rsid w:val="007D33F0"/>
    <w:rsid w:val="007D3438"/>
    <w:rsid w:val="007D414B"/>
    <w:rsid w:val="007D4165"/>
    <w:rsid w:val="007D447D"/>
    <w:rsid w:val="007D48A9"/>
    <w:rsid w:val="007D6001"/>
    <w:rsid w:val="007D74E5"/>
    <w:rsid w:val="007D7718"/>
    <w:rsid w:val="007D7EB5"/>
    <w:rsid w:val="007E079C"/>
    <w:rsid w:val="007E0B29"/>
    <w:rsid w:val="007E0FB2"/>
    <w:rsid w:val="007E1976"/>
    <w:rsid w:val="007E1F0F"/>
    <w:rsid w:val="007E2BA6"/>
    <w:rsid w:val="007E2CBC"/>
    <w:rsid w:val="007E418B"/>
    <w:rsid w:val="007E471F"/>
    <w:rsid w:val="007E4916"/>
    <w:rsid w:val="007E53AD"/>
    <w:rsid w:val="007E59F0"/>
    <w:rsid w:val="007E5B4C"/>
    <w:rsid w:val="007E5F38"/>
    <w:rsid w:val="007F0C69"/>
    <w:rsid w:val="007F15FE"/>
    <w:rsid w:val="007F16BA"/>
    <w:rsid w:val="007F2163"/>
    <w:rsid w:val="007F2545"/>
    <w:rsid w:val="007F2DDD"/>
    <w:rsid w:val="007F30EB"/>
    <w:rsid w:val="007F3193"/>
    <w:rsid w:val="007F422B"/>
    <w:rsid w:val="007F4DFB"/>
    <w:rsid w:val="007F4FE9"/>
    <w:rsid w:val="007F5781"/>
    <w:rsid w:val="007F6D0C"/>
    <w:rsid w:val="007F711A"/>
    <w:rsid w:val="007F7519"/>
    <w:rsid w:val="008017F3"/>
    <w:rsid w:val="00801ED0"/>
    <w:rsid w:val="008022B9"/>
    <w:rsid w:val="0080304A"/>
    <w:rsid w:val="00803224"/>
    <w:rsid w:val="00803414"/>
    <w:rsid w:val="008036FD"/>
    <w:rsid w:val="00803B97"/>
    <w:rsid w:val="00803DB6"/>
    <w:rsid w:val="00803E00"/>
    <w:rsid w:val="0080450E"/>
    <w:rsid w:val="0080478E"/>
    <w:rsid w:val="00804D31"/>
    <w:rsid w:val="00805AB2"/>
    <w:rsid w:val="00806191"/>
    <w:rsid w:val="00807455"/>
    <w:rsid w:val="008077DB"/>
    <w:rsid w:val="008109C7"/>
    <w:rsid w:val="00810C46"/>
    <w:rsid w:val="00811D63"/>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58EA"/>
    <w:rsid w:val="00825D36"/>
    <w:rsid w:val="00825D7D"/>
    <w:rsid w:val="00825E75"/>
    <w:rsid w:val="00825FBB"/>
    <w:rsid w:val="0082625B"/>
    <w:rsid w:val="0082689C"/>
    <w:rsid w:val="00826A98"/>
    <w:rsid w:val="00826DE9"/>
    <w:rsid w:val="00826EB5"/>
    <w:rsid w:val="00827958"/>
    <w:rsid w:val="00827AAB"/>
    <w:rsid w:val="00830A97"/>
    <w:rsid w:val="00830AC1"/>
    <w:rsid w:val="00831FFF"/>
    <w:rsid w:val="008328B1"/>
    <w:rsid w:val="008328D7"/>
    <w:rsid w:val="00833201"/>
    <w:rsid w:val="008332AD"/>
    <w:rsid w:val="0083364E"/>
    <w:rsid w:val="008337DC"/>
    <w:rsid w:val="00833822"/>
    <w:rsid w:val="00833E42"/>
    <w:rsid w:val="00834098"/>
    <w:rsid w:val="0083431B"/>
    <w:rsid w:val="0083584E"/>
    <w:rsid w:val="008358D1"/>
    <w:rsid w:val="00835AA1"/>
    <w:rsid w:val="00836F98"/>
    <w:rsid w:val="008370F4"/>
    <w:rsid w:val="00837868"/>
    <w:rsid w:val="00837BF6"/>
    <w:rsid w:val="00840525"/>
    <w:rsid w:val="00841685"/>
    <w:rsid w:val="008418AA"/>
    <w:rsid w:val="00842484"/>
    <w:rsid w:val="00842802"/>
    <w:rsid w:val="008430AB"/>
    <w:rsid w:val="008441A7"/>
    <w:rsid w:val="00844523"/>
    <w:rsid w:val="0084475A"/>
    <w:rsid w:val="008458D8"/>
    <w:rsid w:val="00845B5B"/>
    <w:rsid w:val="00847561"/>
    <w:rsid w:val="008475B7"/>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DF"/>
    <w:rsid w:val="00863DAB"/>
    <w:rsid w:val="00864013"/>
    <w:rsid w:val="00864698"/>
    <w:rsid w:val="0086478B"/>
    <w:rsid w:val="00864BDE"/>
    <w:rsid w:val="00865C95"/>
    <w:rsid w:val="00866A77"/>
    <w:rsid w:val="00866D9D"/>
    <w:rsid w:val="00867734"/>
    <w:rsid w:val="00867AC5"/>
    <w:rsid w:val="00867DA8"/>
    <w:rsid w:val="00867E90"/>
    <w:rsid w:val="00867F33"/>
    <w:rsid w:val="008705E9"/>
    <w:rsid w:val="00870AAC"/>
    <w:rsid w:val="00871132"/>
    <w:rsid w:val="00872460"/>
    <w:rsid w:val="00872FC6"/>
    <w:rsid w:val="00873179"/>
    <w:rsid w:val="008738C8"/>
    <w:rsid w:val="00874182"/>
    <w:rsid w:val="00874187"/>
    <w:rsid w:val="008747B7"/>
    <w:rsid w:val="008760D5"/>
    <w:rsid w:val="00876542"/>
    <w:rsid w:val="00876803"/>
    <w:rsid w:val="0087683A"/>
    <w:rsid w:val="00877AF3"/>
    <w:rsid w:val="00880698"/>
    <w:rsid w:val="00880956"/>
    <w:rsid w:val="00880F09"/>
    <w:rsid w:val="0088227C"/>
    <w:rsid w:val="0088267F"/>
    <w:rsid w:val="00882947"/>
    <w:rsid w:val="00882F6E"/>
    <w:rsid w:val="00883457"/>
    <w:rsid w:val="00883E1E"/>
    <w:rsid w:val="008843AC"/>
    <w:rsid w:val="00884F78"/>
    <w:rsid w:val="0088534C"/>
    <w:rsid w:val="00886583"/>
    <w:rsid w:val="00887166"/>
    <w:rsid w:val="00887E15"/>
    <w:rsid w:val="00890550"/>
    <w:rsid w:val="00890659"/>
    <w:rsid w:val="0089181C"/>
    <w:rsid w:val="00891FAE"/>
    <w:rsid w:val="00892B0E"/>
    <w:rsid w:val="00893063"/>
    <w:rsid w:val="008936AB"/>
    <w:rsid w:val="00893716"/>
    <w:rsid w:val="008949D1"/>
    <w:rsid w:val="00894DE5"/>
    <w:rsid w:val="00894F58"/>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1850"/>
    <w:rsid w:val="008A218C"/>
    <w:rsid w:val="008A384D"/>
    <w:rsid w:val="008A386B"/>
    <w:rsid w:val="008A4033"/>
    <w:rsid w:val="008A4287"/>
    <w:rsid w:val="008A462F"/>
    <w:rsid w:val="008A557C"/>
    <w:rsid w:val="008A6157"/>
    <w:rsid w:val="008A64C9"/>
    <w:rsid w:val="008A6725"/>
    <w:rsid w:val="008A6C13"/>
    <w:rsid w:val="008A701D"/>
    <w:rsid w:val="008B0328"/>
    <w:rsid w:val="008B2722"/>
    <w:rsid w:val="008B274E"/>
    <w:rsid w:val="008B2966"/>
    <w:rsid w:val="008B2AED"/>
    <w:rsid w:val="008B35A9"/>
    <w:rsid w:val="008B4284"/>
    <w:rsid w:val="008B45C8"/>
    <w:rsid w:val="008B482E"/>
    <w:rsid w:val="008B5968"/>
    <w:rsid w:val="008B5A9A"/>
    <w:rsid w:val="008B5FD1"/>
    <w:rsid w:val="008B63B4"/>
    <w:rsid w:val="008B649C"/>
    <w:rsid w:val="008B6759"/>
    <w:rsid w:val="008B67A7"/>
    <w:rsid w:val="008B6B4F"/>
    <w:rsid w:val="008B6B6F"/>
    <w:rsid w:val="008B73B4"/>
    <w:rsid w:val="008B7A49"/>
    <w:rsid w:val="008C173E"/>
    <w:rsid w:val="008C1902"/>
    <w:rsid w:val="008C1F87"/>
    <w:rsid w:val="008C2817"/>
    <w:rsid w:val="008C2BF4"/>
    <w:rsid w:val="008C2EFC"/>
    <w:rsid w:val="008C35F2"/>
    <w:rsid w:val="008C3AFA"/>
    <w:rsid w:val="008C4344"/>
    <w:rsid w:val="008C4A5C"/>
    <w:rsid w:val="008C502A"/>
    <w:rsid w:val="008C51FB"/>
    <w:rsid w:val="008C5265"/>
    <w:rsid w:val="008C57BB"/>
    <w:rsid w:val="008C57D9"/>
    <w:rsid w:val="008C61C8"/>
    <w:rsid w:val="008C64C9"/>
    <w:rsid w:val="008C67D6"/>
    <w:rsid w:val="008C776D"/>
    <w:rsid w:val="008C7FBB"/>
    <w:rsid w:val="008D09F7"/>
    <w:rsid w:val="008D213A"/>
    <w:rsid w:val="008D2525"/>
    <w:rsid w:val="008D2788"/>
    <w:rsid w:val="008D2890"/>
    <w:rsid w:val="008D2E73"/>
    <w:rsid w:val="008D302C"/>
    <w:rsid w:val="008D3303"/>
    <w:rsid w:val="008D339D"/>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153B"/>
    <w:rsid w:val="008E2E7F"/>
    <w:rsid w:val="008E2F26"/>
    <w:rsid w:val="008E3E53"/>
    <w:rsid w:val="008E60AF"/>
    <w:rsid w:val="008F1297"/>
    <w:rsid w:val="008F13E0"/>
    <w:rsid w:val="008F17EF"/>
    <w:rsid w:val="008F1CFE"/>
    <w:rsid w:val="008F2177"/>
    <w:rsid w:val="008F2BD3"/>
    <w:rsid w:val="008F3025"/>
    <w:rsid w:val="008F32EA"/>
    <w:rsid w:val="008F35A4"/>
    <w:rsid w:val="008F373B"/>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161"/>
    <w:rsid w:val="009026A9"/>
    <w:rsid w:val="00902F36"/>
    <w:rsid w:val="009034BD"/>
    <w:rsid w:val="00903625"/>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1A31"/>
    <w:rsid w:val="00912516"/>
    <w:rsid w:val="0091270B"/>
    <w:rsid w:val="0091341E"/>
    <w:rsid w:val="009141E7"/>
    <w:rsid w:val="00915649"/>
    <w:rsid w:val="009158EB"/>
    <w:rsid w:val="00916058"/>
    <w:rsid w:val="00917643"/>
    <w:rsid w:val="00920066"/>
    <w:rsid w:val="00920134"/>
    <w:rsid w:val="00920877"/>
    <w:rsid w:val="009211B2"/>
    <w:rsid w:val="00922235"/>
    <w:rsid w:val="00922D83"/>
    <w:rsid w:val="00922DA4"/>
    <w:rsid w:val="00922E83"/>
    <w:rsid w:val="00923029"/>
    <w:rsid w:val="0092348F"/>
    <w:rsid w:val="00923748"/>
    <w:rsid w:val="00923AA9"/>
    <w:rsid w:val="00923BE9"/>
    <w:rsid w:val="00923CAE"/>
    <w:rsid w:val="00924303"/>
    <w:rsid w:val="00925E92"/>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30C"/>
    <w:rsid w:val="00934E3F"/>
    <w:rsid w:val="00935009"/>
    <w:rsid w:val="00935BA4"/>
    <w:rsid w:val="00936B19"/>
    <w:rsid w:val="00937432"/>
    <w:rsid w:val="00940C00"/>
    <w:rsid w:val="00941D41"/>
    <w:rsid w:val="00942665"/>
    <w:rsid w:val="009444C6"/>
    <w:rsid w:val="009446BC"/>
    <w:rsid w:val="00944F72"/>
    <w:rsid w:val="0094517A"/>
    <w:rsid w:val="009454A3"/>
    <w:rsid w:val="009458D7"/>
    <w:rsid w:val="00945922"/>
    <w:rsid w:val="0094664F"/>
    <w:rsid w:val="0094693A"/>
    <w:rsid w:val="0094698A"/>
    <w:rsid w:val="00946C55"/>
    <w:rsid w:val="00946E03"/>
    <w:rsid w:val="00946F5A"/>
    <w:rsid w:val="00947301"/>
    <w:rsid w:val="009475A5"/>
    <w:rsid w:val="009475F2"/>
    <w:rsid w:val="00947697"/>
    <w:rsid w:val="0094772A"/>
    <w:rsid w:val="00947C3A"/>
    <w:rsid w:val="00947E93"/>
    <w:rsid w:val="009509B5"/>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0C0"/>
    <w:rsid w:val="00961102"/>
    <w:rsid w:val="00961170"/>
    <w:rsid w:val="00962158"/>
    <w:rsid w:val="0096251B"/>
    <w:rsid w:val="009626C6"/>
    <w:rsid w:val="00962889"/>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C06"/>
    <w:rsid w:val="0097226D"/>
    <w:rsid w:val="009725C2"/>
    <w:rsid w:val="009745E4"/>
    <w:rsid w:val="00975C7A"/>
    <w:rsid w:val="00975DF1"/>
    <w:rsid w:val="00975F86"/>
    <w:rsid w:val="009763F9"/>
    <w:rsid w:val="009765D7"/>
    <w:rsid w:val="00976633"/>
    <w:rsid w:val="00976C94"/>
    <w:rsid w:val="00977BF8"/>
    <w:rsid w:val="00977CBC"/>
    <w:rsid w:val="009807E6"/>
    <w:rsid w:val="00980D61"/>
    <w:rsid w:val="00980EFE"/>
    <w:rsid w:val="00981AD7"/>
    <w:rsid w:val="00981B22"/>
    <w:rsid w:val="00981C6A"/>
    <w:rsid w:val="00981DEA"/>
    <w:rsid w:val="00981E12"/>
    <w:rsid w:val="00981F2F"/>
    <w:rsid w:val="009828B9"/>
    <w:rsid w:val="00982A4C"/>
    <w:rsid w:val="00982E20"/>
    <w:rsid w:val="009833B8"/>
    <w:rsid w:val="00983A40"/>
    <w:rsid w:val="00983C35"/>
    <w:rsid w:val="00983DA2"/>
    <w:rsid w:val="00984206"/>
    <w:rsid w:val="0098471A"/>
    <w:rsid w:val="009848AA"/>
    <w:rsid w:val="009856FF"/>
    <w:rsid w:val="00986D0A"/>
    <w:rsid w:val="009878CC"/>
    <w:rsid w:val="00987AC0"/>
    <w:rsid w:val="00987CAB"/>
    <w:rsid w:val="00987CFA"/>
    <w:rsid w:val="00987D97"/>
    <w:rsid w:val="00987DBB"/>
    <w:rsid w:val="00987FEE"/>
    <w:rsid w:val="0099074A"/>
    <w:rsid w:val="00990816"/>
    <w:rsid w:val="00990A61"/>
    <w:rsid w:val="00991309"/>
    <w:rsid w:val="0099145B"/>
    <w:rsid w:val="00991525"/>
    <w:rsid w:val="00992630"/>
    <w:rsid w:val="009929E8"/>
    <w:rsid w:val="00993562"/>
    <w:rsid w:val="00993574"/>
    <w:rsid w:val="00994BC1"/>
    <w:rsid w:val="0099506F"/>
    <w:rsid w:val="009950EB"/>
    <w:rsid w:val="0099591E"/>
    <w:rsid w:val="00995B15"/>
    <w:rsid w:val="00995C11"/>
    <w:rsid w:val="00995F36"/>
    <w:rsid w:val="009967F9"/>
    <w:rsid w:val="00997309"/>
    <w:rsid w:val="00997ACE"/>
    <w:rsid w:val="009A02DA"/>
    <w:rsid w:val="009A07F9"/>
    <w:rsid w:val="009A0AD7"/>
    <w:rsid w:val="009A1C4B"/>
    <w:rsid w:val="009A21E2"/>
    <w:rsid w:val="009A3400"/>
    <w:rsid w:val="009A4AC4"/>
    <w:rsid w:val="009A4EA7"/>
    <w:rsid w:val="009A51B0"/>
    <w:rsid w:val="009A531C"/>
    <w:rsid w:val="009A5EFF"/>
    <w:rsid w:val="009B0286"/>
    <w:rsid w:val="009B0632"/>
    <w:rsid w:val="009B0B20"/>
    <w:rsid w:val="009B0D75"/>
    <w:rsid w:val="009B161B"/>
    <w:rsid w:val="009B1755"/>
    <w:rsid w:val="009B25D9"/>
    <w:rsid w:val="009B37BB"/>
    <w:rsid w:val="009B38D6"/>
    <w:rsid w:val="009B494A"/>
    <w:rsid w:val="009B4EAA"/>
    <w:rsid w:val="009B5947"/>
    <w:rsid w:val="009B5F5C"/>
    <w:rsid w:val="009B624E"/>
    <w:rsid w:val="009B7FC6"/>
    <w:rsid w:val="009C00A3"/>
    <w:rsid w:val="009C0602"/>
    <w:rsid w:val="009C0C15"/>
    <w:rsid w:val="009C2249"/>
    <w:rsid w:val="009C2D74"/>
    <w:rsid w:val="009C32FA"/>
    <w:rsid w:val="009C3339"/>
    <w:rsid w:val="009C3A2B"/>
    <w:rsid w:val="009C490B"/>
    <w:rsid w:val="009C5647"/>
    <w:rsid w:val="009C57BD"/>
    <w:rsid w:val="009C5B62"/>
    <w:rsid w:val="009C5BE5"/>
    <w:rsid w:val="009C6E0C"/>
    <w:rsid w:val="009C7756"/>
    <w:rsid w:val="009C7AA4"/>
    <w:rsid w:val="009C7D4D"/>
    <w:rsid w:val="009D09B5"/>
    <w:rsid w:val="009D12B6"/>
    <w:rsid w:val="009D19E5"/>
    <w:rsid w:val="009D1BD5"/>
    <w:rsid w:val="009D23D2"/>
    <w:rsid w:val="009D49F9"/>
    <w:rsid w:val="009D5138"/>
    <w:rsid w:val="009D62D9"/>
    <w:rsid w:val="009D6E63"/>
    <w:rsid w:val="009D7879"/>
    <w:rsid w:val="009D7BD5"/>
    <w:rsid w:val="009E1672"/>
    <w:rsid w:val="009E1A5E"/>
    <w:rsid w:val="009E209B"/>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72D"/>
    <w:rsid w:val="009E7850"/>
    <w:rsid w:val="009E79DE"/>
    <w:rsid w:val="009F001F"/>
    <w:rsid w:val="009F0240"/>
    <w:rsid w:val="009F085A"/>
    <w:rsid w:val="009F0F23"/>
    <w:rsid w:val="009F1085"/>
    <w:rsid w:val="009F10DB"/>
    <w:rsid w:val="009F1979"/>
    <w:rsid w:val="009F247F"/>
    <w:rsid w:val="009F3951"/>
    <w:rsid w:val="009F4425"/>
    <w:rsid w:val="009F46F0"/>
    <w:rsid w:val="009F4A66"/>
    <w:rsid w:val="009F4E6D"/>
    <w:rsid w:val="009F5FBC"/>
    <w:rsid w:val="009F60C9"/>
    <w:rsid w:val="009F765C"/>
    <w:rsid w:val="00A00764"/>
    <w:rsid w:val="00A0089B"/>
    <w:rsid w:val="00A00B4A"/>
    <w:rsid w:val="00A00EC8"/>
    <w:rsid w:val="00A00F05"/>
    <w:rsid w:val="00A01244"/>
    <w:rsid w:val="00A0158D"/>
    <w:rsid w:val="00A026D2"/>
    <w:rsid w:val="00A027ED"/>
    <w:rsid w:val="00A02BB4"/>
    <w:rsid w:val="00A03167"/>
    <w:rsid w:val="00A0327E"/>
    <w:rsid w:val="00A0433D"/>
    <w:rsid w:val="00A04795"/>
    <w:rsid w:val="00A04857"/>
    <w:rsid w:val="00A050A4"/>
    <w:rsid w:val="00A068FD"/>
    <w:rsid w:val="00A100F9"/>
    <w:rsid w:val="00A10214"/>
    <w:rsid w:val="00A10602"/>
    <w:rsid w:val="00A10865"/>
    <w:rsid w:val="00A115C8"/>
    <w:rsid w:val="00A11788"/>
    <w:rsid w:val="00A11C31"/>
    <w:rsid w:val="00A12303"/>
    <w:rsid w:val="00A135BF"/>
    <w:rsid w:val="00A13E52"/>
    <w:rsid w:val="00A14323"/>
    <w:rsid w:val="00A146A7"/>
    <w:rsid w:val="00A14BB4"/>
    <w:rsid w:val="00A15092"/>
    <w:rsid w:val="00A15791"/>
    <w:rsid w:val="00A15C06"/>
    <w:rsid w:val="00A15CAA"/>
    <w:rsid w:val="00A1690D"/>
    <w:rsid w:val="00A16A5D"/>
    <w:rsid w:val="00A16AF5"/>
    <w:rsid w:val="00A177AE"/>
    <w:rsid w:val="00A178BD"/>
    <w:rsid w:val="00A17906"/>
    <w:rsid w:val="00A17985"/>
    <w:rsid w:val="00A17C95"/>
    <w:rsid w:val="00A20111"/>
    <w:rsid w:val="00A20A29"/>
    <w:rsid w:val="00A2138A"/>
    <w:rsid w:val="00A2190F"/>
    <w:rsid w:val="00A22317"/>
    <w:rsid w:val="00A231BC"/>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255"/>
    <w:rsid w:val="00A36776"/>
    <w:rsid w:val="00A367C7"/>
    <w:rsid w:val="00A368E6"/>
    <w:rsid w:val="00A36FD6"/>
    <w:rsid w:val="00A3728F"/>
    <w:rsid w:val="00A4052D"/>
    <w:rsid w:val="00A40AEA"/>
    <w:rsid w:val="00A40AFB"/>
    <w:rsid w:val="00A40EDC"/>
    <w:rsid w:val="00A40F5B"/>
    <w:rsid w:val="00A41192"/>
    <w:rsid w:val="00A41830"/>
    <w:rsid w:val="00A4212D"/>
    <w:rsid w:val="00A42643"/>
    <w:rsid w:val="00A43B13"/>
    <w:rsid w:val="00A44164"/>
    <w:rsid w:val="00A4495A"/>
    <w:rsid w:val="00A453E1"/>
    <w:rsid w:val="00A458B1"/>
    <w:rsid w:val="00A45CE7"/>
    <w:rsid w:val="00A45E74"/>
    <w:rsid w:val="00A45FF4"/>
    <w:rsid w:val="00A467F5"/>
    <w:rsid w:val="00A46B04"/>
    <w:rsid w:val="00A46E05"/>
    <w:rsid w:val="00A475E2"/>
    <w:rsid w:val="00A50135"/>
    <w:rsid w:val="00A5039E"/>
    <w:rsid w:val="00A50874"/>
    <w:rsid w:val="00A50885"/>
    <w:rsid w:val="00A50CAE"/>
    <w:rsid w:val="00A50CB4"/>
    <w:rsid w:val="00A51082"/>
    <w:rsid w:val="00A5281C"/>
    <w:rsid w:val="00A5336E"/>
    <w:rsid w:val="00A53731"/>
    <w:rsid w:val="00A53C4A"/>
    <w:rsid w:val="00A5439E"/>
    <w:rsid w:val="00A54B8C"/>
    <w:rsid w:val="00A554DC"/>
    <w:rsid w:val="00A55FEF"/>
    <w:rsid w:val="00A56217"/>
    <w:rsid w:val="00A56849"/>
    <w:rsid w:val="00A56913"/>
    <w:rsid w:val="00A57030"/>
    <w:rsid w:val="00A57087"/>
    <w:rsid w:val="00A57C50"/>
    <w:rsid w:val="00A57EFF"/>
    <w:rsid w:val="00A60D80"/>
    <w:rsid w:val="00A6165B"/>
    <w:rsid w:val="00A617EC"/>
    <w:rsid w:val="00A61C87"/>
    <w:rsid w:val="00A62DC1"/>
    <w:rsid w:val="00A6337A"/>
    <w:rsid w:val="00A63E3A"/>
    <w:rsid w:val="00A640F7"/>
    <w:rsid w:val="00A64E6C"/>
    <w:rsid w:val="00A64F24"/>
    <w:rsid w:val="00A65AEC"/>
    <w:rsid w:val="00A65B50"/>
    <w:rsid w:val="00A65FAE"/>
    <w:rsid w:val="00A701BE"/>
    <w:rsid w:val="00A70419"/>
    <w:rsid w:val="00A707B6"/>
    <w:rsid w:val="00A70977"/>
    <w:rsid w:val="00A70D89"/>
    <w:rsid w:val="00A70FC9"/>
    <w:rsid w:val="00A711D3"/>
    <w:rsid w:val="00A711F9"/>
    <w:rsid w:val="00A7142F"/>
    <w:rsid w:val="00A71590"/>
    <w:rsid w:val="00A71E1F"/>
    <w:rsid w:val="00A7201F"/>
    <w:rsid w:val="00A72226"/>
    <w:rsid w:val="00A7358F"/>
    <w:rsid w:val="00A74836"/>
    <w:rsid w:val="00A749D9"/>
    <w:rsid w:val="00A75B12"/>
    <w:rsid w:val="00A75BA4"/>
    <w:rsid w:val="00A75D8B"/>
    <w:rsid w:val="00A7714A"/>
    <w:rsid w:val="00A7735A"/>
    <w:rsid w:val="00A8000F"/>
    <w:rsid w:val="00A802B5"/>
    <w:rsid w:val="00A81509"/>
    <w:rsid w:val="00A81641"/>
    <w:rsid w:val="00A818CF"/>
    <w:rsid w:val="00A81CA1"/>
    <w:rsid w:val="00A81D3F"/>
    <w:rsid w:val="00A8248C"/>
    <w:rsid w:val="00A82599"/>
    <w:rsid w:val="00A828F5"/>
    <w:rsid w:val="00A8299F"/>
    <w:rsid w:val="00A82A5C"/>
    <w:rsid w:val="00A82B69"/>
    <w:rsid w:val="00A8375E"/>
    <w:rsid w:val="00A83B4F"/>
    <w:rsid w:val="00A83FB0"/>
    <w:rsid w:val="00A8456F"/>
    <w:rsid w:val="00A84B5D"/>
    <w:rsid w:val="00A84C5B"/>
    <w:rsid w:val="00A84E05"/>
    <w:rsid w:val="00A84F0C"/>
    <w:rsid w:val="00A84FE4"/>
    <w:rsid w:val="00A85DAC"/>
    <w:rsid w:val="00A85FDA"/>
    <w:rsid w:val="00A87A2C"/>
    <w:rsid w:val="00A9096E"/>
    <w:rsid w:val="00A90F86"/>
    <w:rsid w:val="00A91037"/>
    <w:rsid w:val="00A9163F"/>
    <w:rsid w:val="00A9166B"/>
    <w:rsid w:val="00A91D33"/>
    <w:rsid w:val="00A921B5"/>
    <w:rsid w:val="00A924AC"/>
    <w:rsid w:val="00A92BE2"/>
    <w:rsid w:val="00A932CB"/>
    <w:rsid w:val="00A93F50"/>
    <w:rsid w:val="00A940C4"/>
    <w:rsid w:val="00A94DC4"/>
    <w:rsid w:val="00A95040"/>
    <w:rsid w:val="00A95EB5"/>
    <w:rsid w:val="00A9607F"/>
    <w:rsid w:val="00A96082"/>
    <w:rsid w:val="00A96A6E"/>
    <w:rsid w:val="00A97B32"/>
    <w:rsid w:val="00AA0924"/>
    <w:rsid w:val="00AA112E"/>
    <w:rsid w:val="00AA19B8"/>
    <w:rsid w:val="00AA21D6"/>
    <w:rsid w:val="00AA221B"/>
    <w:rsid w:val="00AA2304"/>
    <w:rsid w:val="00AA31B8"/>
    <w:rsid w:val="00AA3C8E"/>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065"/>
    <w:rsid w:val="00AB2984"/>
    <w:rsid w:val="00AB2E05"/>
    <w:rsid w:val="00AB3137"/>
    <w:rsid w:val="00AB3155"/>
    <w:rsid w:val="00AB3281"/>
    <w:rsid w:val="00AB3771"/>
    <w:rsid w:val="00AB3C22"/>
    <w:rsid w:val="00AB3CD6"/>
    <w:rsid w:val="00AB487F"/>
    <w:rsid w:val="00AB4C1E"/>
    <w:rsid w:val="00AB4D1D"/>
    <w:rsid w:val="00AB4E16"/>
    <w:rsid w:val="00AB57A8"/>
    <w:rsid w:val="00AB6AA0"/>
    <w:rsid w:val="00AB7CA8"/>
    <w:rsid w:val="00AC0367"/>
    <w:rsid w:val="00AC0BD1"/>
    <w:rsid w:val="00AC276F"/>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2678"/>
    <w:rsid w:val="00AD2D5A"/>
    <w:rsid w:val="00AD2DFB"/>
    <w:rsid w:val="00AD2F8E"/>
    <w:rsid w:val="00AD3831"/>
    <w:rsid w:val="00AD4123"/>
    <w:rsid w:val="00AD4836"/>
    <w:rsid w:val="00AD5537"/>
    <w:rsid w:val="00AD5B67"/>
    <w:rsid w:val="00AD6299"/>
    <w:rsid w:val="00AD6B1D"/>
    <w:rsid w:val="00AD6C3D"/>
    <w:rsid w:val="00AD7F2F"/>
    <w:rsid w:val="00AE0B22"/>
    <w:rsid w:val="00AE0D76"/>
    <w:rsid w:val="00AE0EC1"/>
    <w:rsid w:val="00AE1075"/>
    <w:rsid w:val="00AE132C"/>
    <w:rsid w:val="00AE209C"/>
    <w:rsid w:val="00AE3183"/>
    <w:rsid w:val="00AE356C"/>
    <w:rsid w:val="00AE3ED6"/>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FBB"/>
    <w:rsid w:val="00B03040"/>
    <w:rsid w:val="00B03AD2"/>
    <w:rsid w:val="00B03B7B"/>
    <w:rsid w:val="00B041B9"/>
    <w:rsid w:val="00B04867"/>
    <w:rsid w:val="00B048CE"/>
    <w:rsid w:val="00B050A9"/>
    <w:rsid w:val="00B053A2"/>
    <w:rsid w:val="00B05B11"/>
    <w:rsid w:val="00B05EFD"/>
    <w:rsid w:val="00B0640A"/>
    <w:rsid w:val="00B06421"/>
    <w:rsid w:val="00B06447"/>
    <w:rsid w:val="00B073A7"/>
    <w:rsid w:val="00B07560"/>
    <w:rsid w:val="00B1099A"/>
    <w:rsid w:val="00B11068"/>
    <w:rsid w:val="00B113A3"/>
    <w:rsid w:val="00B115DB"/>
    <w:rsid w:val="00B11B9F"/>
    <w:rsid w:val="00B11C3B"/>
    <w:rsid w:val="00B12589"/>
    <w:rsid w:val="00B13301"/>
    <w:rsid w:val="00B142AC"/>
    <w:rsid w:val="00B144CD"/>
    <w:rsid w:val="00B151CF"/>
    <w:rsid w:val="00B153F0"/>
    <w:rsid w:val="00B154F2"/>
    <w:rsid w:val="00B15FB8"/>
    <w:rsid w:val="00B1635C"/>
    <w:rsid w:val="00B168C7"/>
    <w:rsid w:val="00B17644"/>
    <w:rsid w:val="00B17B2D"/>
    <w:rsid w:val="00B17F64"/>
    <w:rsid w:val="00B2051D"/>
    <w:rsid w:val="00B20685"/>
    <w:rsid w:val="00B2114F"/>
    <w:rsid w:val="00B211EF"/>
    <w:rsid w:val="00B21280"/>
    <w:rsid w:val="00B213CD"/>
    <w:rsid w:val="00B21765"/>
    <w:rsid w:val="00B232EB"/>
    <w:rsid w:val="00B23620"/>
    <w:rsid w:val="00B23AD6"/>
    <w:rsid w:val="00B23ECF"/>
    <w:rsid w:val="00B24656"/>
    <w:rsid w:val="00B24C51"/>
    <w:rsid w:val="00B256EF"/>
    <w:rsid w:val="00B25C6E"/>
    <w:rsid w:val="00B26C2E"/>
    <w:rsid w:val="00B26D18"/>
    <w:rsid w:val="00B271C3"/>
    <w:rsid w:val="00B27706"/>
    <w:rsid w:val="00B27734"/>
    <w:rsid w:val="00B27E98"/>
    <w:rsid w:val="00B305B0"/>
    <w:rsid w:val="00B307D9"/>
    <w:rsid w:val="00B30B27"/>
    <w:rsid w:val="00B3125D"/>
    <w:rsid w:val="00B31DAF"/>
    <w:rsid w:val="00B3235F"/>
    <w:rsid w:val="00B329AB"/>
    <w:rsid w:val="00B3336E"/>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F07"/>
    <w:rsid w:val="00B413A1"/>
    <w:rsid w:val="00B419BF"/>
    <w:rsid w:val="00B421D7"/>
    <w:rsid w:val="00B43303"/>
    <w:rsid w:val="00B434DA"/>
    <w:rsid w:val="00B43A13"/>
    <w:rsid w:val="00B43E7D"/>
    <w:rsid w:val="00B4436D"/>
    <w:rsid w:val="00B444F6"/>
    <w:rsid w:val="00B44925"/>
    <w:rsid w:val="00B44E45"/>
    <w:rsid w:val="00B45211"/>
    <w:rsid w:val="00B45485"/>
    <w:rsid w:val="00B4648E"/>
    <w:rsid w:val="00B46517"/>
    <w:rsid w:val="00B46887"/>
    <w:rsid w:val="00B46A39"/>
    <w:rsid w:val="00B46B0E"/>
    <w:rsid w:val="00B47496"/>
    <w:rsid w:val="00B47675"/>
    <w:rsid w:val="00B47F61"/>
    <w:rsid w:val="00B51695"/>
    <w:rsid w:val="00B52378"/>
    <w:rsid w:val="00B5286A"/>
    <w:rsid w:val="00B52B39"/>
    <w:rsid w:val="00B53481"/>
    <w:rsid w:val="00B53AE8"/>
    <w:rsid w:val="00B53DC7"/>
    <w:rsid w:val="00B53F25"/>
    <w:rsid w:val="00B54091"/>
    <w:rsid w:val="00B543BD"/>
    <w:rsid w:val="00B54626"/>
    <w:rsid w:val="00B553CC"/>
    <w:rsid w:val="00B5552D"/>
    <w:rsid w:val="00B56AAC"/>
    <w:rsid w:val="00B56B21"/>
    <w:rsid w:val="00B57781"/>
    <w:rsid w:val="00B57BDA"/>
    <w:rsid w:val="00B60478"/>
    <w:rsid w:val="00B609E9"/>
    <w:rsid w:val="00B6111C"/>
    <w:rsid w:val="00B613C3"/>
    <w:rsid w:val="00B61D08"/>
    <w:rsid w:val="00B61E4B"/>
    <w:rsid w:val="00B61FF9"/>
    <w:rsid w:val="00B622BD"/>
    <w:rsid w:val="00B62C56"/>
    <w:rsid w:val="00B63397"/>
    <w:rsid w:val="00B63528"/>
    <w:rsid w:val="00B654AB"/>
    <w:rsid w:val="00B657DB"/>
    <w:rsid w:val="00B65B67"/>
    <w:rsid w:val="00B66625"/>
    <w:rsid w:val="00B66D7E"/>
    <w:rsid w:val="00B677D1"/>
    <w:rsid w:val="00B678E1"/>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58C1"/>
    <w:rsid w:val="00B758F9"/>
    <w:rsid w:val="00B767F0"/>
    <w:rsid w:val="00B77FD8"/>
    <w:rsid w:val="00B80124"/>
    <w:rsid w:val="00B80216"/>
    <w:rsid w:val="00B80299"/>
    <w:rsid w:val="00B8069A"/>
    <w:rsid w:val="00B80C19"/>
    <w:rsid w:val="00B8124C"/>
    <w:rsid w:val="00B813E6"/>
    <w:rsid w:val="00B82410"/>
    <w:rsid w:val="00B8268E"/>
    <w:rsid w:val="00B837D3"/>
    <w:rsid w:val="00B84479"/>
    <w:rsid w:val="00B851BF"/>
    <w:rsid w:val="00B853DB"/>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6570"/>
    <w:rsid w:val="00B96829"/>
    <w:rsid w:val="00BA01A2"/>
    <w:rsid w:val="00BA064D"/>
    <w:rsid w:val="00BA06FE"/>
    <w:rsid w:val="00BA0B77"/>
    <w:rsid w:val="00BA0BB8"/>
    <w:rsid w:val="00BA158A"/>
    <w:rsid w:val="00BA1B65"/>
    <w:rsid w:val="00BA251E"/>
    <w:rsid w:val="00BA2958"/>
    <w:rsid w:val="00BA2CAB"/>
    <w:rsid w:val="00BA2FE9"/>
    <w:rsid w:val="00BA3200"/>
    <w:rsid w:val="00BA67FC"/>
    <w:rsid w:val="00BA6BEB"/>
    <w:rsid w:val="00BA6D4B"/>
    <w:rsid w:val="00BA70D6"/>
    <w:rsid w:val="00BB03E9"/>
    <w:rsid w:val="00BB14E9"/>
    <w:rsid w:val="00BB1509"/>
    <w:rsid w:val="00BB285B"/>
    <w:rsid w:val="00BB2D3C"/>
    <w:rsid w:val="00BB2DBF"/>
    <w:rsid w:val="00BB30BA"/>
    <w:rsid w:val="00BB3C1A"/>
    <w:rsid w:val="00BB3F17"/>
    <w:rsid w:val="00BB563C"/>
    <w:rsid w:val="00BB5DC5"/>
    <w:rsid w:val="00BB7357"/>
    <w:rsid w:val="00BB754D"/>
    <w:rsid w:val="00BB7A16"/>
    <w:rsid w:val="00BC1261"/>
    <w:rsid w:val="00BC1ECD"/>
    <w:rsid w:val="00BC20DC"/>
    <w:rsid w:val="00BC4338"/>
    <w:rsid w:val="00BC43B0"/>
    <w:rsid w:val="00BC4534"/>
    <w:rsid w:val="00BC4947"/>
    <w:rsid w:val="00BC4A34"/>
    <w:rsid w:val="00BC4E6F"/>
    <w:rsid w:val="00BC6010"/>
    <w:rsid w:val="00BC6754"/>
    <w:rsid w:val="00BC6AFB"/>
    <w:rsid w:val="00BC6B4A"/>
    <w:rsid w:val="00BC72B0"/>
    <w:rsid w:val="00BC741D"/>
    <w:rsid w:val="00BC74EB"/>
    <w:rsid w:val="00BC7535"/>
    <w:rsid w:val="00BC7A91"/>
    <w:rsid w:val="00BC7EA7"/>
    <w:rsid w:val="00BD0803"/>
    <w:rsid w:val="00BD1792"/>
    <w:rsid w:val="00BD179E"/>
    <w:rsid w:val="00BD1A63"/>
    <w:rsid w:val="00BD1C17"/>
    <w:rsid w:val="00BD30BF"/>
    <w:rsid w:val="00BD4793"/>
    <w:rsid w:val="00BD48B3"/>
    <w:rsid w:val="00BD6205"/>
    <w:rsid w:val="00BD6251"/>
    <w:rsid w:val="00BD65A4"/>
    <w:rsid w:val="00BD6D42"/>
    <w:rsid w:val="00BD70CB"/>
    <w:rsid w:val="00BD7BF3"/>
    <w:rsid w:val="00BE02E7"/>
    <w:rsid w:val="00BE20B9"/>
    <w:rsid w:val="00BE2D3F"/>
    <w:rsid w:val="00BE3A5A"/>
    <w:rsid w:val="00BE450B"/>
    <w:rsid w:val="00BE4614"/>
    <w:rsid w:val="00BE4640"/>
    <w:rsid w:val="00BE4832"/>
    <w:rsid w:val="00BE48EB"/>
    <w:rsid w:val="00BE4A34"/>
    <w:rsid w:val="00BE4C48"/>
    <w:rsid w:val="00BE4D7A"/>
    <w:rsid w:val="00BE4E2A"/>
    <w:rsid w:val="00BE507C"/>
    <w:rsid w:val="00BE507E"/>
    <w:rsid w:val="00BE5587"/>
    <w:rsid w:val="00BE5A4D"/>
    <w:rsid w:val="00BE6244"/>
    <w:rsid w:val="00BE6606"/>
    <w:rsid w:val="00BE6AA9"/>
    <w:rsid w:val="00BE6C00"/>
    <w:rsid w:val="00BE71B2"/>
    <w:rsid w:val="00BE72A8"/>
    <w:rsid w:val="00BE79DF"/>
    <w:rsid w:val="00BF0640"/>
    <w:rsid w:val="00BF0711"/>
    <w:rsid w:val="00BF08E7"/>
    <w:rsid w:val="00BF0AF0"/>
    <w:rsid w:val="00BF0CB3"/>
    <w:rsid w:val="00BF170F"/>
    <w:rsid w:val="00BF286B"/>
    <w:rsid w:val="00BF2E6D"/>
    <w:rsid w:val="00BF3F52"/>
    <w:rsid w:val="00BF52CB"/>
    <w:rsid w:val="00BF5F22"/>
    <w:rsid w:val="00BF6895"/>
    <w:rsid w:val="00BF6AAD"/>
    <w:rsid w:val="00BF6C4C"/>
    <w:rsid w:val="00BF6F64"/>
    <w:rsid w:val="00BF7894"/>
    <w:rsid w:val="00C00FBA"/>
    <w:rsid w:val="00C011DF"/>
    <w:rsid w:val="00C0140D"/>
    <w:rsid w:val="00C01575"/>
    <w:rsid w:val="00C01751"/>
    <w:rsid w:val="00C02CAC"/>
    <w:rsid w:val="00C02D37"/>
    <w:rsid w:val="00C033C4"/>
    <w:rsid w:val="00C03A99"/>
    <w:rsid w:val="00C03E9E"/>
    <w:rsid w:val="00C058FB"/>
    <w:rsid w:val="00C059AA"/>
    <w:rsid w:val="00C05DDB"/>
    <w:rsid w:val="00C06734"/>
    <w:rsid w:val="00C06736"/>
    <w:rsid w:val="00C0698B"/>
    <w:rsid w:val="00C06C97"/>
    <w:rsid w:val="00C077E3"/>
    <w:rsid w:val="00C07ABE"/>
    <w:rsid w:val="00C10BE4"/>
    <w:rsid w:val="00C110FE"/>
    <w:rsid w:val="00C116F9"/>
    <w:rsid w:val="00C11C0D"/>
    <w:rsid w:val="00C12FDD"/>
    <w:rsid w:val="00C13276"/>
    <w:rsid w:val="00C1329D"/>
    <w:rsid w:val="00C13836"/>
    <w:rsid w:val="00C13E57"/>
    <w:rsid w:val="00C14984"/>
    <w:rsid w:val="00C14D06"/>
    <w:rsid w:val="00C15089"/>
    <w:rsid w:val="00C152CF"/>
    <w:rsid w:val="00C15779"/>
    <w:rsid w:val="00C15AF4"/>
    <w:rsid w:val="00C15EF0"/>
    <w:rsid w:val="00C1643D"/>
    <w:rsid w:val="00C165A3"/>
    <w:rsid w:val="00C17298"/>
    <w:rsid w:val="00C174E2"/>
    <w:rsid w:val="00C175C4"/>
    <w:rsid w:val="00C17FC9"/>
    <w:rsid w:val="00C212C5"/>
    <w:rsid w:val="00C2275B"/>
    <w:rsid w:val="00C2291F"/>
    <w:rsid w:val="00C2299F"/>
    <w:rsid w:val="00C22D94"/>
    <w:rsid w:val="00C23BEE"/>
    <w:rsid w:val="00C24299"/>
    <w:rsid w:val="00C24CC6"/>
    <w:rsid w:val="00C24FBB"/>
    <w:rsid w:val="00C2574E"/>
    <w:rsid w:val="00C258E1"/>
    <w:rsid w:val="00C25A7B"/>
    <w:rsid w:val="00C25D77"/>
    <w:rsid w:val="00C25FC8"/>
    <w:rsid w:val="00C26D3A"/>
    <w:rsid w:val="00C26E50"/>
    <w:rsid w:val="00C2711C"/>
    <w:rsid w:val="00C27291"/>
    <w:rsid w:val="00C27EA3"/>
    <w:rsid w:val="00C30340"/>
    <w:rsid w:val="00C311DC"/>
    <w:rsid w:val="00C314EA"/>
    <w:rsid w:val="00C31574"/>
    <w:rsid w:val="00C32A75"/>
    <w:rsid w:val="00C32D0D"/>
    <w:rsid w:val="00C333E6"/>
    <w:rsid w:val="00C33527"/>
    <w:rsid w:val="00C337C6"/>
    <w:rsid w:val="00C338A5"/>
    <w:rsid w:val="00C33FFF"/>
    <w:rsid w:val="00C347DF"/>
    <w:rsid w:val="00C35558"/>
    <w:rsid w:val="00C35E87"/>
    <w:rsid w:val="00C35FA1"/>
    <w:rsid w:val="00C36BD2"/>
    <w:rsid w:val="00C36FF2"/>
    <w:rsid w:val="00C3738A"/>
    <w:rsid w:val="00C37511"/>
    <w:rsid w:val="00C37AD5"/>
    <w:rsid w:val="00C37C25"/>
    <w:rsid w:val="00C37FE3"/>
    <w:rsid w:val="00C41416"/>
    <w:rsid w:val="00C4168B"/>
    <w:rsid w:val="00C41A3E"/>
    <w:rsid w:val="00C41B05"/>
    <w:rsid w:val="00C41C81"/>
    <w:rsid w:val="00C4252C"/>
    <w:rsid w:val="00C4303C"/>
    <w:rsid w:val="00C43F19"/>
    <w:rsid w:val="00C447C0"/>
    <w:rsid w:val="00C44F8A"/>
    <w:rsid w:val="00C4505B"/>
    <w:rsid w:val="00C4553F"/>
    <w:rsid w:val="00C45BEE"/>
    <w:rsid w:val="00C45CDE"/>
    <w:rsid w:val="00C45E09"/>
    <w:rsid w:val="00C462EE"/>
    <w:rsid w:val="00C4637B"/>
    <w:rsid w:val="00C46481"/>
    <w:rsid w:val="00C46558"/>
    <w:rsid w:val="00C46C7D"/>
    <w:rsid w:val="00C46F6A"/>
    <w:rsid w:val="00C47B5F"/>
    <w:rsid w:val="00C5060B"/>
    <w:rsid w:val="00C50815"/>
    <w:rsid w:val="00C50DF5"/>
    <w:rsid w:val="00C5400E"/>
    <w:rsid w:val="00C5404F"/>
    <w:rsid w:val="00C55446"/>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20EE"/>
    <w:rsid w:val="00C630CE"/>
    <w:rsid w:val="00C63CE5"/>
    <w:rsid w:val="00C643B9"/>
    <w:rsid w:val="00C645EB"/>
    <w:rsid w:val="00C64EFB"/>
    <w:rsid w:val="00C669B0"/>
    <w:rsid w:val="00C66AC2"/>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4A8"/>
    <w:rsid w:val="00C76A33"/>
    <w:rsid w:val="00C77158"/>
    <w:rsid w:val="00C77777"/>
    <w:rsid w:val="00C8001B"/>
    <w:rsid w:val="00C80060"/>
    <w:rsid w:val="00C80A39"/>
    <w:rsid w:val="00C81B9E"/>
    <w:rsid w:val="00C82056"/>
    <w:rsid w:val="00C8314D"/>
    <w:rsid w:val="00C83A4F"/>
    <w:rsid w:val="00C845C5"/>
    <w:rsid w:val="00C84651"/>
    <w:rsid w:val="00C849E4"/>
    <w:rsid w:val="00C852D1"/>
    <w:rsid w:val="00C856C1"/>
    <w:rsid w:val="00C85B95"/>
    <w:rsid w:val="00C8626E"/>
    <w:rsid w:val="00C863A1"/>
    <w:rsid w:val="00C86D07"/>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F47"/>
    <w:rsid w:val="00C95274"/>
    <w:rsid w:val="00C95466"/>
    <w:rsid w:val="00C95DA7"/>
    <w:rsid w:val="00C964AB"/>
    <w:rsid w:val="00C967B6"/>
    <w:rsid w:val="00C96860"/>
    <w:rsid w:val="00C96C88"/>
    <w:rsid w:val="00C96FAB"/>
    <w:rsid w:val="00C97F43"/>
    <w:rsid w:val="00CA0070"/>
    <w:rsid w:val="00CA02BC"/>
    <w:rsid w:val="00CA1E16"/>
    <w:rsid w:val="00CA35AD"/>
    <w:rsid w:val="00CA3BFE"/>
    <w:rsid w:val="00CA4151"/>
    <w:rsid w:val="00CA4874"/>
    <w:rsid w:val="00CA4D5E"/>
    <w:rsid w:val="00CA53A5"/>
    <w:rsid w:val="00CA61FF"/>
    <w:rsid w:val="00CA6F4D"/>
    <w:rsid w:val="00CA79C8"/>
    <w:rsid w:val="00CA7BA2"/>
    <w:rsid w:val="00CA7BC5"/>
    <w:rsid w:val="00CB06BC"/>
    <w:rsid w:val="00CB0BCB"/>
    <w:rsid w:val="00CB0F0B"/>
    <w:rsid w:val="00CB3629"/>
    <w:rsid w:val="00CB3E84"/>
    <w:rsid w:val="00CB4ECA"/>
    <w:rsid w:val="00CB4F11"/>
    <w:rsid w:val="00CB575B"/>
    <w:rsid w:val="00CB5E36"/>
    <w:rsid w:val="00CB6050"/>
    <w:rsid w:val="00CB61CB"/>
    <w:rsid w:val="00CB706C"/>
    <w:rsid w:val="00CB712C"/>
    <w:rsid w:val="00CB7372"/>
    <w:rsid w:val="00CB74C3"/>
    <w:rsid w:val="00CB76C1"/>
    <w:rsid w:val="00CB7B74"/>
    <w:rsid w:val="00CC02F2"/>
    <w:rsid w:val="00CC0D64"/>
    <w:rsid w:val="00CC0F28"/>
    <w:rsid w:val="00CC131E"/>
    <w:rsid w:val="00CC1CAE"/>
    <w:rsid w:val="00CC2309"/>
    <w:rsid w:val="00CC29E6"/>
    <w:rsid w:val="00CC2AD1"/>
    <w:rsid w:val="00CC2C72"/>
    <w:rsid w:val="00CC3E03"/>
    <w:rsid w:val="00CC4027"/>
    <w:rsid w:val="00CC4941"/>
    <w:rsid w:val="00CC4FC9"/>
    <w:rsid w:val="00CC5092"/>
    <w:rsid w:val="00CC5B14"/>
    <w:rsid w:val="00CC5E22"/>
    <w:rsid w:val="00CC630F"/>
    <w:rsid w:val="00CC6662"/>
    <w:rsid w:val="00CC6923"/>
    <w:rsid w:val="00CC70F7"/>
    <w:rsid w:val="00CC7332"/>
    <w:rsid w:val="00CC7488"/>
    <w:rsid w:val="00CC77B1"/>
    <w:rsid w:val="00CD0473"/>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B20"/>
    <w:rsid w:val="00CE2359"/>
    <w:rsid w:val="00CE418F"/>
    <w:rsid w:val="00CE430F"/>
    <w:rsid w:val="00CE4749"/>
    <w:rsid w:val="00CE49DC"/>
    <w:rsid w:val="00CE5121"/>
    <w:rsid w:val="00CE5A8E"/>
    <w:rsid w:val="00CE6F8B"/>
    <w:rsid w:val="00CE7A66"/>
    <w:rsid w:val="00CE7B5A"/>
    <w:rsid w:val="00CE7F5E"/>
    <w:rsid w:val="00CE7F6F"/>
    <w:rsid w:val="00CF03C2"/>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31"/>
    <w:rsid w:val="00CF7DF3"/>
    <w:rsid w:val="00D00454"/>
    <w:rsid w:val="00D00647"/>
    <w:rsid w:val="00D00BBF"/>
    <w:rsid w:val="00D00E2F"/>
    <w:rsid w:val="00D00FE3"/>
    <w:rsid w:val="00D0192C"/>
    <w:rsid w:val="00D0209A"/>
    <w:rsid w:val="00D0216B"/>
    <w:rsid w:val="00D0228C"/>
    <w:rsid w:val="00D02A3E"/>
    <w:rsid w:val="00D02AE6"/>
    <w:rsid w:val="00D02B33"/>
    <w:rsid w:val="00D03618"/>
    <w:rsid w:val="00D036D4"/>
    <w:rsid w:val="00D0378B"/>
    <w:rsid w:val="00D03AFC"/>
    <w:rsid w:val="00D03DD4"/>
    <w:rsid w:val="00D042C3"/>
    <w:rsid w:val="00D042DD"/>
    <w:rsid w:val="00D04469"/>
    <w:rsid w:val="00D047A2"/>
    <w:rsid w:val="00D0516D"/>
    <w:rsid w:val="00D05642"/>
    <w:rsid w:val="00D0590A"/>
    <w:rsid w:val="00D05D65"/>
    <w:rsid w:val="00D05E86"/>
    <w:rsid w:val="00D063C7"/>
    <w:rsid w:val="00D0669A"/>
    <w:rsid w:val="00D07958"/>
    <w:rsid w:val="00D10682"/>
    <w:rsid w:val="00D10B44"/>
    <w:rsid w:val="00D1118C"/>
    <w:rsid w:val="00D11633"/>
    <w:rsid w:val="00D11664"/>
    <w:rsid w:val="00D134F4"/>
    <w:rsid w:val="00D1350F"/>
    <w:rsid w:val="00D13662"/>
    <w:rsid w:val="00D13AC8"/>
    <w:rsid w:val="00D13C2D"/>
    <w:rsid w:val="00D13F0B"/>
    <w:rsid w:val="00D14A1B"/>
    <w:rsid w:val="00D1521A"/>
    <w:rsid w:val="00D15BAB"/>
    <w:rsid w:val="00D1635B"/>
    <w:rsid w:val="00D1661C"/>
    <w:rsid w:val="00D16B7A"/>
    <w:rsid w:val="00D16BF8"/>
    <w:rsid w:val="00D16F10"/>
    <w:rsid w:val="00D174DB"/>
    <w:rsid w:val="00D17E8B"/>
    <w:rsid w:val="00D17F38"/>
    <w:rsid w:val="00D209B2"/>
    <w:rsid w:val="00D209E6"/>
    <w:rsid w:val="00D20F56"/>
    <w:rsid w:val="00D21541"/>
    <w:rsid w:val="00D2162B"/>
    <w:rsid w:val="00D2182A"/>
    <w:rsid w:val="00D21D5E"/>
    <w:rsid w:val="00D22035"/>
    <w:rsid w:val="00D221BE"/>
    <w:rsid w:val="00D227B3"/>
    <w:rsid w:val="00D22A22"/>
    <w:rsid w:val="00D230EA"/>
    <w:rsid w:val="00D23647"/>
    <w:rsid w:val="00D23D3F"/>
    <w:rsid w:val="00D24211"/>
    <w:rsid w:val="00D2424E"/>
    <w:rsid w:val="00D2448D"/>
    <w:rsid w:val="00D2500A"/>
    <w:rsid w:val="00D2544D"/>
    <w:rsid w:val="00D2560D"/>
    <w:rsid w:val="00D25D20"/>
    <w:rsid w:val="00D264F8"/>
    <w:rsid w:val="00D26E51"/>
    <w:rsid w:val="00D2781C"/>
    <w:rsid w:val="00D27A6B"/>
    <w:rsid w:val="00D30127"/>
    <w:rsid w:val="00D30155"/>
    <w:rsid w:val="00D31126"/>
    <w:rsid w:val="00D314A5"/>
    <w:rsid w:val="00D320AD"/>
    <w:rsid w:val="00D3377E"/>
    <w:rsid w:val="00D340B5"/>
    <w:rsid w:val="00D349C1"/>
    <w:rsid w:val="00D349E3"/>
    <w:rsid w:val="00D34CA9"/>
    <w:rsid w:val="00D35F10"/>
    <w:rsid w:val="00D361D4"/>
    <w:rsid w:val="00D3756D"/>
    <w:rsid w:val="00D375AA"/>
    <w:rsid w:val="00D3786D"/>
    <w:rsid w:val="00D4039F"/>
    <w:rsid w:val="00D4088E"/>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245A"/>
    <w:rsid w:val="00D526A8"/>
    <w:rsid w:val="00D52EFD"/>
    <w:rsid w:val="00D538DC"/>
    <w:rsid w:val="00D53B98"/>
    <w:rsid w:val="00D54173"/>
    <w:rsid w:val="00D543CD"/>
    <w:rsid w:val="00D543E1"/>
    <w:rsid w:val="00D54DE1"/>
    <w:rsid w:val="00D55412"/>
    <w:rsid w:val="00D55507"/>
    <w:rsid w:val="00D5599B"/>
    <w:rsid w:val="00D55D7F"/>
    <w:rsid w:val="00D55E09"/>
    <w:rsid w:val="00D561AF"/>
    <w:rsid w:val="00D56477"/>
    <w:rsid w:val="00D569FF"/>
    <w:rsid w:val="00D577A5"/>
    <w:rsid w:val="00D57C8E"/>
    <w:rsid w:val="00D60635"/>
    <w:rsid w:val="00D60967"/>
    <w:rsid w:val="00D611A4"/>
    <w:rsid w:val="00D619D5"/>
    <w:rsid w:val="00D621C7"/>
    <w:rsid w:val="00D62780"/>
    <w:rsid w:val="00D629DD"/>
    <w:rsid w:val="00D62EAE"/>
    <w:rsid w:val="00D63230"/>
    <w:rsid w:val="00D64062"/>
    <w:rsid w:val="00D6461E"/>
    <w:rsid w:val="00D64866"/>
    <w:rsid w:val="00D6573A"/>
    <w:rsid w:val="00D65EA0"/>
    <w:rsid w:val="00D661BB"/>
    <w:rsid w:val="00D67337"/>
    <w:rsid w:val="00D67B83"/>
    <w:rsid w:val="00D71194"/>
    <w:rsid w:val="00D71983"/>
    <w:rsid w:val="00D71984"/>
    <w:rsid w:val="00D71CDE"/>
    <w:rsid w:val="00D720CA"/>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7074"/>
    <w:rsid w:val="00D80241"/>
    <w:rsid w:val="00D80598"/>
    <w:rsid w:val="00D81341"/>
    <w:rsid w:val="00D81629"/>
    <w:rsid w:val="00D821C4"/>
    <w:rsid w:val="00D828DC"/>
    <w:rsid w:val="00D8343A"/>
    <w:rsid w:val="00D83786"/>
    <w:rsid w:val="00D84725"/>
    <w:rsid w:val="00D85003"/>
    <w:rsid w:val="00D85281"/>
    <w:rsid w:val="00D853E8"/>
    <w:rsid w:val="00D860B0"/>
    <w:rsid w:val="00D86991"/>
    <w:rsid w:val="00D8722F"/>
    <w:rsid w:val="00D874C9"/>
    <w:rsid w:val="00D879C1"/>
    <w:rsid w:val="00D87BBE"/>
    <w:rsid w:val="00D9089D"/>
    <w:rsid w:val="00D90DC6"/>
    <w:rsid w:val="00D9153D"/>
    <w:rsid w:val="00D91DDB"/>
    <w:rsid w:val="00D93046"/>
    <w:rsid w:val="00D932A0"/>
    <w:rsid w:val="00D934DD"/>
    <w:rsid w:val="00D937F0"/>
    <w:rsid w:val="00D93E8F"/>
    <w:rsid w:val="00D941AA"/>
    <w:rsid w:val="00D943FB"/>
    <w:rsid w:val="00D95046"/>
    <w:rsid w:val="00D9520A"/>
    <w:rsid w:val="00D965B9"/>
    <w:rsid w:val="00D96FB3"/>
    <w:rsid w:val="00D97144"/>
    <w:rsid w:val="00D97E5C"/>
    <w:rsid w:val="00DA1041"/>
    <w:rsid w:val="00DA15BF"/>
    <w:rsid w:val="00DA17E4"/>
    <w:rsid w:val="00DA1C12"/>
    <w:rsid w:val="00DA2797"/>
    <w:rsid w:val="00DA2971"/>
    <w:rsid w:val="00DA2F67"/>
    <w:rsid w:val="00DA3320"/>
    <w:rsid w:val="00DA5689"/>
    <w:rsid w:val="00DA57FA"/>
    <w:rsid w:val="00DA5B40"/>
    <w:rsid w:val="00DA649D"/>
    <w:rsid w:val="00DA6973"/>
    <w:rsid w:val="00DA6D35"/>
    <w:rsid w:val="00DA7095"/>
    <w:rsid w:val="00DA760E"/>
    <w:rsid w:val="00DB02D0"/>
    <w:rsid w:val="00DB0755"/>
    <w:rsid w:val="00DB1E38"/>
    <w:rsid w:val="00DB2340"/>
    <w:rsid w:val="00DB35FD"/>
    <w:rsid w:val="00DB3926"/>
    <w:rsid w:val="00DB398A"/>
    <w:rsid w:val="00DB4721"/>
    <w:rsid w:val="00DB47ED"/>
    <w:rsid w:val="00DB5CFF"/>
    <w:rsid w:val="00DB6163"/>
    <w:rsid w:val="00DB66FD"/>
    <w:rsid w:val="00DB6CB7"/>
    <w:rsid w:val="00DB7013"/>
    <w:rsid w:val="00DB7DEC"/>
    <w:rsid w:val="00DC0230"/>
    <w:rsid w:val="00DC0252"/>
    <w:rsid w:val="00DC02BB"/>
    <w:rsid w:val="00DC09B2"/>
    <w:rsid w:val="00DC0D2C"/>
    <w:rsid w:val="00DC0F19"/>
    <w:rsid w:val="00DC1E26"/>
    <w:rsid w:val="00DC2300"/>
    <w:rsid w:val="00DC235D"/>
    <w:rsid w:val="00DC2D17"/>
    <w:rsid w:val="00DC3528"/>
    <w:rsid w:val="00DC3FD6"/>
    <w:rsid w:val="00DC4108"/>
    <w:rsid w:val="00DC417F"/>
    <w:rsid w:val="00DC42B3"/>
    <w:rsid w:val="00DC42EE"/>
    <w:rsid w:val="00DC4D80"/>
    <w:rsid w:val="00DC535A"/>
    <w:rsid w:val="00DC62CB"/>
    <w:rsid w:val="00DC69F7"/>
    <w:rsid w:val="00DC6B8F"/>
    <w:rsid w:val="00DC70E5"/>
    <w:rsid w:val="00DC7DD1"/>
    <w:rsid w:val="00DC7FB8"/>
    <w:rsid w:val="00DD1132"/>
    <w:rsid w:val="00DD12C4"/>
    <w:rsid w:val="00DD12CA"/>
    <w:rsid w:val="00DD1603"/>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E04C5"/>
    <w:rsid w:val="00DE090C"/>
    <w:rsid w:val="00DE1184"/>
    <w:rsid w:val="00DE1663"/>
    <w:rsid w:val="00DE19FD"/>
    <w:rsid w:val="00DE287D"/>
    <w:rsid w:val="00DE2F46"/>
    <w:rsid w:val="00DE41D5"/>
    <w:rsid w:val="00DE481A"/>
    <w:rsid w:val="00DE4F3D"/>
    <w:rsid w:val="00DE5474"/>
    <w:rsid w:val="00DE55DE"/>
    <w:rsid w:val="00DE57F6"/>
    <w:rsid w:val="00DE5800"/>
    <w:rsid w:val="00DE5DB4"/>
    <w:rsid w:val="00DF07F9"/>
    <w:rsid w:val="00DF165F"/>
    <w:rsid w:val="00DF1743"/>
    <w:rsid w:val="00DF17C5"/>
    <w:rsid w:val="00DF1E85"/>
    <w:rsid w:val="00DF2309"/>
    <w:rsid w:val="00DF2586"/>
    <w:rsid w:val="00DF3447"/>
    <w:rsid w:val="00DF387F"/>
    <w:rsid w:val="00DF4FA9"/>
    <w:rsid w:val="00DF698F"/>
    <w:rsid w:val="00DF6AF9"/>
    <w:rsid w:val="00DF6F2D"/>
    <w:rsid w:val="00DF7C6D"/>
    <w:rsid w:val="00E015D8"/>
    <w:rsid w:val="00E01A71"/>
    <w:rsid w:val="00E0211F"/>
    <w:rsid w:val="00E0294C"/>
    <w:rsid w:val="00E0297B"/>
    <w:rsid w:val="00E02D86"/>
    <w:rsid w:val="00E030EE"/>
    <w:rsid w:val="00E03517"/>
    <w:rsid w:val="00E037DD"/>
    <w:rsid w:val="00E03B27"/>
    <w:rsid w:val="00E04085"/>
    <w:rsid w:val="00E049A9"/>
    <w:rsid w:val="00E04E6A"/>
    <w:rsid w:val="00E057D6"/>
    <w:rsid w:val="00E05EA5"/>
    <w:rsid w:val="00E07739"/>
    <w:rsid w:val="00E10BF1"/>
    <w:rsid w:val="00E112A7"/>
    <w:rsid w:val="00E118BF"/>
    <w:rsid w:val="00E118E8"/>
    <w:rsid w:val="00E11C38"/>
    <w:rsid w:val="00E12466"/>
    <w:rsid w:val="00E124E3"/>
    <w:rsid w:val="00E12719"/>
    <w:rsid w:val="00E12815"/>
    <w:rsid w:val="00E12982"/>
    <w:rsid w:val="00E134C6"/>
    <w:rsid w:val="00E134E0"/>
    <w:rsid w:val="00E13517"/>
    <w:rsid w:val="00E138D2"/>
    <w:rsid w:val="00E13AAD"/>
    <w:rsid w:val="00E14232"/>
    <w:rsid w:val="00E14589"/>
    <w:rsid w:val="00E149E4"/>
    <w:rsid w:val="00E14E4B"/>
    <w:rsid w:val="00E14F27"/>
    <w:rsid w:val="00E154A6"/>
    <w:rsid w:val="00E15EA7"/>
    <w:rsid w:val="00E16B67"/>
    <w:rsid w:val="00E176A4"/>
    <w:rsid w:val="00E17813"/>
    <w:rsid w:val="00E1796C"/>
    <w:rsid w:val="00E20C68"/>
    <w:rsid w:val="00E20E9C"/>
    <w:rsid w:val="00E224E4"/>
    <w:rsid w:val="00E22D73"/>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4CBB"/>
    <w:rsid w:val="00E450F7"/>
    <w:rsid w:val="00E4562C"/>
    <w:rsid w:val="00E457D0"/>
    <w:rsid w:val="00E461E1"/>
    <w:rsid w:val="00E4623E"/>
    <w:rsid w:val="00E46361"/>
    <w:rsid w:val="00E46575"/>
    <w:rsid w:val="00E47101"/>
    <w:rsid w:val="00E4721E"/>
    <w:rsid w:val="00E47385"/>
    <w:rsid w:val="00E474DA"/>
    <w:rsid w:val="00E47AED"/>
    <w:rsid w:val="00E5034E"/>
    <w:rsid w:val="00E50E08"/>
    <w:rsid w:val="00E51287"/>
    <w:rsid w:val="00E5161B"/>
    <w:rsid w:val="00E516D2"/>
    <w:rsid w:val="00E52ACB"/>
    <w:rsid w:val="00E52C29"/>
    <w:rsid w:val="00E53ECF"/>
    <w:rsid w:val="00E54EAE"/>
    <w:rsid w:val="00E55127"/>
    <w:rsid w:val="00E55471"/>
    <w:rsid w:val="00E564C1"/>
    <w:rsid w:val="00E56B30"/>
    <w:rsid w:val="00E57360"/>
    <w:rsid w:val="00E57CDA"/>
    <w:rsid w:val="00E6009D"/>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A9A"/>
    <w:rsid w:val="00E67360"/>
    <w:rsid w:val="00E67ED1"/>
    <w:rsid w:val="00E703EC"/>
    <w:rsid w:val="00E704D4"/>
    <w:rsid w:val="00E709F1"/>
    <w:rsid w:val="00E70CAF"/>
    <w:rsid w:val="00E71219"/>
    <w:rsid w:val="00E71C65"/>
    <w:rsid w:val="00E71F89"/>
    <w:rsid w:val="00E72781"/>
    <w:rsid w:val="00E7383B"/>
    <w:rsid w:val="00E73E18"/>
    <w:rsid w:val="00E75A62"/>
    <w:rsid w:val="00E75E26"/>
    <w:rsid w:val="00E765C2"/>
    <w:rsid w:val="00E77C46"/>
    <w:rsid w:val="00E77F90"/>
    <w:rsid w:val="00E8007C"/>
    <w:rsid w:val="00E803FE"/>
    <w:rsid w:val="00E813E8"/>
    <w:rsid w:val="00E81963"/>
    <w:rsid w:val="00E824A3"/>
    <w:rsid w:val="00E82ABD"/>
    <w:rsid w:val="00E82BEF"/>
    <w:rsid w:val="00E8312C"/>
    <w:rsid w:val="00E84B65"/>
    <w:rsid w:val="00E8504A"/>
    <w:rsid w:val="00E853B1"/>
    <w:rsid w:val="00E86175"/>
    <w:rsid w:val="00E8622D"/>
    <w:rsid w:val="00E873AA"/>
    <w:rsid w:val="00E8761C"/>
    <w:rsid w:val="00E87B09"/>
    <w:rsid w:val="00E87ECF"/>
    <w:rsid w:val="00E90504"/>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3E7"/>
    <w:rsid w:val="00E96532"/>
    <w:rsid w:val="00E96D12"/>
    <w:rsid w:val="00E9730A"/>
    <w:rsid w:val="00E976EC"/>
    <w:rsid w:val="00EA05A8"/>
    <w:rsid w:val="00EA0611"/>
    <w:rsid w:val="00EA0BAF"/>
    <w:rsid w:val="00EA0BE8"/>
    <w:rsid w:val="00EA0CED"/>
    <w:rsid w:val="00EA0CF9"/>
    <w:rsid w:val="00EA188B"/>
    <w:rsid w:val="00EA22E1"/>
    <w:rsid w:val="00EA2421"/>
    <w:rsid w:val="00EA242E"/>
    <w:rsid w:val="00EA285C"/>
    <w:rsid w:val="00EA2B15"/>
    <w:rsid w:val="00EA2B71"/>
    <w:rsid w:val="00EA2D79"/>
    <w:rsid w:val="00EA49D0"/>
    <w:rsid w:val="00EA4FE9"/>
    <w:rsid w:val="00EA52AB"/>
    <w:rsid w:val="00EA5B01"/>
    <w:rsid w:val="00EA5F14"/>
    <w:rsid w:val="00EA6E36"/>
    <w:rsid w:val="00EA7278"/>
    <w:rsid w:val="00EA78F9"/>
    <w:rsid w:val="00EA7924"/>
    <w:rsid w:val="00EB0304"/>
    <w:rsid w:val="00EB0C4E"/>
    <w:rsid w:val="00EB175E"/>
    <w:rsid w:val="00EB22EA"/>
    <w:rsid w:val="00EB30A0"/>
    <w:rsid w:val="00EB3197"/>
    <w:rsid w:val="00EB395C"/>
    <w:rsid w:val="00EB3C84"/>
    <w:rsid w:val="00EB3F03"/>
    <w:rsid w:val="00EB45BD"/>
    <w:rsid w:val="00EB466C"/>
    <w:rsid w:val="00EB490E"/>
    <w:rsid w:val="00EB4D9C"/>
    <w:rsid w:val="00EB4DB5"/>
    <w:rsid w:val="00EB4DE1"/>
    <w:rsid w:val="00EB55DE"/>
    <w:rsid w:val="00EB5FC0"/>
    <w:rsid w:val="00EB6D9D"/>
    <w:rsid w:val="00EB6EC5"/>
    <w:rsid w:val="00EB78BA"/>
    <w:rsid w:val="00EB7948"/>
    <w:rsid w:val="00EB7A9B"/>
    <w:rsid w:val="00EB7B82"/>
    <w:rsid w:val="00EC0693"/>
    <w:rsid w:val="00EC0883"/>
    <w:rsid w:val="00EC0A96"/>
    <w:rsid w:val="00EC0CAF"/>
    <w:rsid w:val="00EC1B09"/>
    <w:rsid w:val="00EC27BD"/>
    <w:rsid w:val="00EC27E1"/>
    <w:rsid w:val="00EC3F61"/>
    <w:rsid w:val="00EC455D"/>
    <w:rsid w:val="00EC4F88"/>
    <w:rsid w:val="00EC541A"/>
    <w:rsid w:val="00EC5DB6"/>
    <w:rsid w:val="00EC6B80"/>
    <w:rsid w:val="00EC7D49"/>
    <w:rsid w:val="00ED0C00"/>
    <w:rsid w:val="00ED1C68"/>
    <w:rsid w:val="00ED28D3"/>
    <w:rsid w:val="00ED2FA5"/>
    <w:rsid w:val="00ED3151"/>
    <w:rsid w:val="00ED3FC5"/>
    <w:rsid w:val="00ED4043"/>
    <w:rsid w:val="00ED45C5"/>
    <w:rsid w:val="00ED48BD"/>
    <w:rsid w:val="00ED607A"/>
    <w:rsid w:val="00ED636F"/>
    <w:rsid w:val="00ED63B6"/>
    <w:rsid w:val="00ED6733"/>
    <w:rsid w:val="00ED7031"/>
    <w:rsid w:val="00ED70DC"/>
    <w:rsid w:val="00ED7EF1"/>
    <w:rsid w:val="00EE0581"/>
    <w:rsid w:val="00EE079A"/>
    <w:rsid w:val="00EE1469"/>
    <w:rsid w:val="00EE165C"/>
    <w:rsid w:val="00EE1730"/>
    <w:rsid w:val="00EE1C8E"/>
    <w:rsid w:val="00EE2EDA"/>
    <w:rsid w:val="00EE31F7"/>
    <w:rsid w:val="00EE31FB"/>
    <w:rsid w:val="00EE4BED"/>
    <w:rsid w:val="00EE5016"/>
    <w:rsid w:val="00EE5953"/>
    <w:rsid w:val="00EE5AC1"/>
    <w:rsid w:val="00EE6DEA"/>
    <w:rsid w:val="00EE7CF4"/>
    <w:rsid w:val="00EF0909"/>
    <w:rsid w:val="00EF1294"/>
    <w:rsid w:val="00EF1FE3"/>
    <w:rsid w:val="00EF233A"/>
    <w:rsid w:val="00EF2C5A"/>
    <w:rsid w:val="00EF35F5"/>
    <w:rsid w:val="00EF3D20"/>
    <w:rsid w:val="00EF3E5D"/>
    <w:rsid w:val="00EF4393"/>
    <w:rsid w:val="00EF43AE"/>
    <w:rsid w:val="00EF46FC"/>
    <w:rsid w:val="00EF4BA3"/>
    <w:rsid w:val="00EF4C0A"/>
    <w:rsid w:val="00EF5212"/>
    <w:rsid w:val="00EF5331"/>
    <w:rsid w:val="00EF5819"/>
    <w:rsid w:val="00EF6230"/>
    <w:rsid w:val="00EF6F02"/>
    <w:rsid w:val="00EF7C17"/>
    <w:rsid w:val="00F00560"/>
    <w:rsid w:val="00F005C3"/>
    <w:rsid w:val="00F007C9"/>
    <w:rsid w:val="00F01490"/>
    <w:rsid w:val="00F0175A"/>
    <w:rsid w:val="00F02F4E"/>
    <w:rsid w:val="00F034C4"/>
    <w:rsid w:val="00F03C37"/>
    <w:rsid w:val="00F044CB"/>
    <w:rsid w:val="00F049F6"/>
    <w:rsid w:val="00F06226"/>
    <w:rsid w:val="00F063AB"/>
    <w:rsid w:val="00F0654D"/>
    <w:rsid w:val="00F06B05"/>
    <w:rsid w:val="00F0714F"/>
    <w:rsid w:val="00F07C0A"/>
    <w:rsid w:val="00F07C9D"/>
    <w:rsid w:val="00F102C6"/>
    <w:rsid w:val="00F10666"/>
    <w:rsid w:val="00F1081E"/>
    <w:rsid w:val="00F10F90"/>
    <w:rsid w:val="00F11CF9"/>
    <w:rsid w:val="00F128EF"/>
    <w:rsid w:val="00F128FC"/>
    <w:rsid w:val="00F13046"/>
    <w:rsid w:val="00F13861"/>
    <w:rsid w:val="00F14889"/>
    <w:rsid w:val="00F14E43"/>
    <w:rsid w:val="00F15653"/>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6B2F"/>
    <w:rsid w:val="00F2717B"/>
    <w:rsid w:val="00F271AF"/>
    <w:rsid w:val="00F27350"/>
    <w:rsid w:val="00F27379"/>
    <w:rsid w:val="00F27E73"/>
    <w:rsid w:val="00F30DE0"/>
    <w:rsid w:val="00F30E64"/>
    <w:rsid w:val="00F30FC9"/>
    <w:rsid w:val="00F311F3"/>
    <w:rsid w:val="00F31C06"/>
    <w:rsid w:val="00F31DF2"/>
    <w:rsid w:val="00F329E4"/>
    <w:rsid w:val="00F32C9C"/>
    <w:rsid w:val="00F3354C"/>
    <w:rsid w:val="00F33B70"/>
    <w:rsid w:val="00F354D1"/>
    <w:rsid w:val="00F357B5"/>
    <w:rsid w:val="00F3611F"/>
    <w:rsid w:val="00F3613C"/>
    <w:rsid w:val="00F36AF5"/>
    <w:rsid w:val="00F36B4C"/>
    <w:rsid w:val="00F373EF"/>
    <w:rsid w:val="00F37B9C"/>
    <w:rsid w:val="00F4095E"/>
    <w:rsid w:val="00F40B12"/>
    <w:rsid w:val="00F418A4"/>
    <w:rsid w:val="00F41BC4"/>
    <w:rsid w:val="00F41C18"/>
    <w:rsid w:val="00F427B9"/>
    <w:rsid w:val="00F427FA"/>
    <w:rsid w:val="00F43201"/>
    <w:rsid w:val="00F432A9"/>
    <w:rsid w:val="00F4484F"/>
    <w:rsid w:val="00F448D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4B9"/>
    <w:rsid w:val="00F536A5"/>
    <w:rsid w:val="00F53989"/>
    <w:rsid w:val="00F55D7A"/>
    <w:rsid w:val="00F5600E"/>
    <w:rsid w:val="00F5602C"/>
    <w:rsid w:val="00F5643E"/>
    <w:rsid w:val="00F57154"/>
    <w:rsid w:val="00F5765B"/>
    <w:rsid w:val="00F57697"/>
    <w:rsid w:val="00F57AC8"/>
    <w:rsid w:val="00F61696"/>
    <w:rsid w:val="00F61C78"/>
    <w:rsid w:val="00F62182"/>
    <w:rsid w:val="00F62407"/>
    <w:rsid w:val="00F6258A"/>
    <w:rsid w:val="00F62AA3"/>
    <w:rsid w:val="00F62C04"/>
    <w:rsid w:val="00F63108"/>
    <w:rsid w:val="00F63706"/>
    <w:rsid w:val="00F6428C"/>
    <w:rsid w:val="00F65F0C"/>
    <w:rsid w:val="00F65FC0"/>
    <w:rsid w:val="00F664D6"/>
    <w:rsid w:val="00F67590"/>
    <w:rsid w:val="00F67B89"/>
    <w:rsid w:val="00F67BB1"/>
    <w:rsid w:val="00F706CF"/>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AD"/>
    <w:rsid w:val="00F76B6C"/>
    <w:rsid w:val="00F812A1"/>
    <w:rsid w:val="00F8184B"/>
    <w:rsid w:val="00F82112"/>
    <w:rsid w:val="00F82915"/>
    <w:rsid w:val="00F83211"/>
    <w:rsid w:val="00F8322F"/>
    <w:rsid w:val="00F833C3"/>
    <w:rsid w:val="00F837C7"/>
    <w:rsid w:val="00F83BFB"/>
    <w:rsid w:val="00F84A0B"/>
    <w:rsid w:val="00F84D25"/>
    <w:rsid w:val="00F84D8D"/>
    <w:rsid w:val="00F85475"/>
    <w:rsid w:val="00F85A77"/>
    <w:rsid w:val="00F865E7"/>
    <w:rsid w:val="00F86689"/>
    <w:rsid w:val="00F86ABE"/>
    <w:rsid w:val="00F873E9"/>
    <w:rsid w:val="00F879B1"/>
    <w:rsid w:val="00F9010D"/>
    <w:rsid w:val="00F9102C"/>
    <w:rsid w:val="00F91857"/>
    <w:rsid w:val="00F9205A"/>
    <w:rsid w:val="00F921E0"/>
    <w:rsid w:val="00F922B6"/>
    <w:rsid w:val="00F92749"/>
    <w:rsid w:val="00F92D8D"/>
    <w:rsid w:val="00F930C1"/>
    <w:rsid w:val="00F93F1C"/>
    <w:rsid w:val="00F93FA7"/>
    <w:rsid w:val="00F94234"/>
    <w:rsid w:val="00F942A9"/>
    <w:rsid w:val="00F9511B"/>
    <w:rsid w:val="00F95F51"/>
    <w:rsid w:val="00F968B9"/>
    <w:rsid w:val="00F96E8B"/>
    <w:rsid w:val="00F975A4"/>
    <w:rsid w:val="00F978E4"/>
    <w:rsid w:val="00F97BC3"/>
    <w:rsid w:val="00FA148A"/>
    <w:rsid w:val="00FA154F"/>
    <w:rsid w:val="00FA2309"/>
    <w:rsid w:val="00FA23BA"/>
    <w:rsid w:val="00FA29ED"/>
    <w:rsid w:val="00FA2ACC"/>
    <w:rsid w:val="00FA30DF"/>
    <w:rsid w:val="00FA36B6"/>
    <w:rsid w:val="00FA37F2"/>
    <w:rsid w:val="00FA4D0E"/>
    <w:rsid w:val="00FA50EE"/>
    <w:rsid w:val="00FA5CEF"/>
    <w:rsid w:val="00FA5E47"/>
    <w:rsid w:val="00FA6839"/>
    <w:rsid w:val="00FA6A27"/>
    <w:rsid w:val="00FA6A46"/>
    <w:rsid w:val="00FA6C7F"/>
    <w:rsid w:val="00FA6E96"/>
    <w:rsid w:val="00FA7453"/>
    <w:rsid w:val="00FB03DB"/>
    <w:rsid w:val="00FB15D1"/>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7C0"/>
    <w:rsid w:val="00FC2915"/>
    <w:rsid w:val="00FC2B4D"/>
    <w:rsid w:val="00FC2B99"/>
    <w:rsid w:val="00FC2E5D"/>
    <w:rsid w:val="00FC3583"/>
    <w:rsid w:val="00FC38EB"/>
    <w:rsid w:val="00FC3D55"/>
    <w:rsid w:val="00FC49B5"/>
    <w:rsid w:val="00FC55C5"/>
    <w:rsid w:val="00FC5815"/>
    <w:rsid w:val="00FC5A1A"/>
    <w:rsid w:val="00FC5C62"/>
    <w:rsid w:val="00FC6426"/>
    <w:rsid w:val="00FC6A0E"/>
    <w:rsid w:val="00FC6A9F"/>
    <w:rsid w:val="00FC6F37"/>
    <w:rsid w:val="00FC7073"/>
    <w:rsid w:val="00FC70F4"/>
    <w:rsid w:val="00FC7AAE"/>
    <w:rsid w:val="00FC7C71"/>
    <w:rsid w:val="00FD0334"/>
    <w:rsid w:val="00FD0B65"/>
    <w:rsid w:val="00FD0F6D"/>
    <w:rsid w:val="00FD1B1B"/>
    <w:rsid w:val="00FD206B"/>
    <w:rsid w:val="00FD21AA"/>
    <w:rsid w:val="00FD2411"/>
    <w:rsid w:val="00FD2B31"/>
    <w:rsid w:val="00FD2BBB"/>
    <w:rsid w:val="00FD2C4F"/>
    <w:rsid w:val="00FD3879"/>
    <w:rsid w:val="00FD41FF"/>
    <w:rsid w:val="00FD50EB"/>
    <w:rsid w:val="00FD5241"/>
    <w:rsid w:val="00FD53EA"/>
    <w:rsid w:val="00FD55B7"/>
    <w:rsid w:val="00FD66E6"/>
    <w:rsid w:val="00FD6736"/>
    <w:rsid w:val="00FD6C2D"/>
    <w:rsid w:val="00FD7BB3"/>
    <w:rsid w:val="00FD7FA7"/>
    <w:rsid w:val="00FE07CF"/>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F43"/>
    <w:rsid w:val="00FE6F89"/>
    <w:rsid w:val="00FE70BA"/>
    <w:rsid w:val="00FF0091"/>
    <w:rsid w:val="00FF02D6"/>
    <w:rsid w:val="00FF02F5"/>
    <w:rsid w:val="00FF0779"/>
    <w:rsid w:val="00FF0903"/>
    <w:rsid w:val="00FF095C"/>
    <w:rsid w:val="00FF098E"/>
    <w:rsid w:val="00FF13BA"/>
    <w:rsid w:val="00FF158C"/>
    <w:rsid w:val="00FF1832"/>
    <w:rsid w:val="00FF2148"/>
    <w:rsid w:val="00FF2778"/>
    <w:rsid w:val="00FF3292"/>
    <w:rsid w:val="00FF372B"/>
    <w:rsid w:val="00FF3CBF"/>
    <w:rsid w:val="00FF3EF5"/>
    <w:rsid w:val="00FF3FA7"/>
    <w:rsid w:val="00FF3FD9"/>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123AE1"/>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Grid Accent 3"/>
    <w:basedOn w:val="a1"/>
    <w:uiPriority w:val="62"/>
    <w:rsid w:val="00A2138A"/>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f6">
    <w:name w:val="footnote text"/>
    <w:basedOn w:val="a"/>
    <w:link w:val="Char7"/>
    <w:semiHidden/>
    <w:unhideWhenUsed/>
    <w:rsid w:val="00C12FDD"/>
    <w:pPr>
      <w:snapToGrid w:val="0"/>
    </w:pPr>
    <w:rPr>
      <w:sz w:val="18"/>
      <w:szCs w:val="18"/>
    </w:rPr>
  </w:style>
  <w:style w:type="character" w:customStyle="1" w:styleId="Char7">
    <w:name w:val="脚注文本 Char"/>
    <w:basedOn w:val="a0"/>
    <w:link w:val="af6"/>
    <w:semiHidden/>
    <w:rsid w:val="00C12FDD"/>
    <w:rPr>
      <w:rFonts w:eastAsia="Times New Roman"/>
      <w:sz w:val="18"/>
      <w:szCs w:val="18"/>
      <w:lang w:eastAsia="en-US"/>
    </w:rPr>
  </w:style>
  <w:style w:type="character" w:styleId="af7">
    <w:name w:val="footnote reference"/>
    <w:semiHidden/>
    <w:rsid w:val="00C12FDD"/>
    <w:rPr>
      <w:b/>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123AE1"/>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Grid Accent 3"/>
    <w:basedOn w:val="a1"/>
    <w:uiPriority w:val="62"/>
    <w:rsid w:val="00A2138A"/>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f6">
    <w:name w:val="footnote text"/>
    <w:basedOn w:val="a"/>
    <w:link w:val="Char7"/>
    <w:semiHidden/>
    <w:unhideWhenUsed/>
    <w:rsid w:val="00C12FDD"/>
    <w:pPr>
      <w:snapToGrid w:val="0"/>
    </w:pPr>
    <w:rPr>
      <w:sz w:val="18"/>
      <w:szCs w:val="18"/>
    </w:rPr>
  </w:style>
  <w:style w:type="character" w:customStyle="1" w:styleId="Char7">
    <w:name w:val="脚注文本 Char"/>
    <w:basedOn w:val="a0"/>
    <w:link w:val="af6"/>
    <w:semiHidden/>
    <w:rsid w:val="00C12FDD"/>
    <w:rPr>
      <w:rFonts w:eastAsia="Times New Roman"/>
      <w:sz w:val="18"/>
      <w:szCs w:val="18"/>
      <w:lang w:eastAsia="en-US"/>
    </w:rPr>
  </w:style>
  <w:style w:type="character" w:styleId="af7">
    <w:name w:val="footnote reference"/>
    <w:semiHidden/>
    <w:rsid w:val="00C12FDD"/>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462180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3890271">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22222222222222222222.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44444444444444444444.vsdx"/><Relationship Id="rId20" Type="http://schemas.openxmlformats.org/officeDocument/2006/relationships/footer" Target="footer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package" Target="embeddings/Microsoft_Visio_Drawing11111111111111111111.vsdx"/><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233333333333333333333.vsdx"/><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2166-D2F0-4188-B52E-8976A2D4F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2355</Words>
  <Characters>13424</Characters>
  <Application>Microsoft Office Word</Application>
  <DocSecurity>0</DocSecurity>
  <PresentationFormat/>
  <Lines>111</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9</cp:revision>
  <dcterms:created xsi:type="dcterms:W3CDTF">2025-02-06T05:56:00Z</dcterms:created>
  <dcterms:modified xsi:type="dcterms:W3CDTF">2025-02-07T08:17:00Z</dcterms:modified>
</cp:coreProperties>
</file>